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63"/>
        <w:gridCol w:w="4020"/>
        <w:gridCol w:w="3283"/>
        <w:gridCol w:w="2297"/>
      </w:tblGrid>
      <w:tr w:rsidR="00351812" w:rsidRPr="006543E2" w:rsidTr="00A94738">
        <w:tc>
          <w:tcPr>
            <w:tcW w:w="15588" w:type="dxa"/>
            <w:gridSpan w:val="5"/>
          </w:tcPr>
          <w:p w:rsidR="00351812" w:rsidRPr="006543E2" w:rsidRDefault="00351812" w:rsidP="00D235D4">
            <w:pPr>
              <w:suppressAutoHyphens/>
              <w:ind w:right="-60"/>
              <w:jc w:val="center"/>
              <w:rPr>
                <w:b/>
              </w:rPr>
            </w:pPr>
            <w:r>
              <w:rPr>
                <w:b/>
              </w:rPr>
              <w:t>План работы</w:t>
            </w:r>
            <w:r w:rsidRPr="00AC6B87">
              <w:rPr>
                <w:b/>
              </w:rPr>
              <w:t xml:space="preserve"> сотрудничающего с ВОЗ справочного и научно-исследовательского центра по чуме</w:t>
            </w:r>
            <w:r>
              <w:rPr>
                <w:b/>
              </w:rPr>
              <w:t xml:space="preserve"> на 2016 г.</w:t>
            </w:r>
          </w:p>
        </w:tc>
      </w:tr>
      <w:tr w:rsidR="00351812" w:rsidRPr="006543E2" w:rsidTr="00351812">
        <w:tc>
          <w:tcPr>
            <w:tcW w:w="625" w:type="dxa"/>
          </w:tcPr>
          <w:p w:rsidR="00351812" w:rsidRPr="006543E2" w:rsidRDefault="00351812" w:rsidP="00D235D4">
            <w:pPr>
              <w:suppressAutoHyphens/>
              <w:ind w:right="-60"/>
              <w:jc w:val="center"/>
              <w:rPr>
                <w:b/>
              </w:rPr>
            </w:pPr>
            <w:r w:rsidRPr="006543E2">
              <w:rPr>
                <w:b/>
              </w:rPr>
              <w:t xml:space="preserve">№ </w:t>
            </w:r>
            <w:proofErr w:type="gramStart"/>
            <w:r w:rsidRPr="006543E2">
              <w:rPr>
                <w:b/>
              </w:rPr>
              <w:t>п</w:t>
            </w:r>
            <w:proofErr w:type="gramEnd"/>
            <w:r w:rsidRPr="006543E2">
              <w:rPr>
                <w:b/>
              </w:rPr>
              <w:t>/п</w:t>
            </w:r>
          </w:p>
        </w:tc>
        <w:tc>
          <w:tcPr>
            <w:tcW w:w="5363" w:type="dxa"/>
          </w:tcPr>
          <w:p w:rsidR="00351812" w:rsidRPr="006543E2" w:rsidRDefault="00351812" w:rsidP="00D235D4">
            <w:pPr>
              <w:suppressAutoHyphens/>
              <w:ind w:right="-60"/>
              <w:jc w:val="center"/>
              <w:rPr>
                <w:b/>
              </w:rPr>
            </w:pPr>
            <w:r w:rsidRPr="006543E2">
              <w:rPr>
                <w:b/>
              </w:rPr>
              <w:t>Наименование мероприятия</w:t>
            </w:r>
          </w:p>
        </w:tc>
        <w:tc>
          <w:tcPr>
            <w:tcW w:w="4020" w:type="dxa"/>
          </w:tcPr>
          <w:p w:rsidR="00351812" w:rsidRPr="006543E2" w:rsidRDefault="00351812" w:rsidP="00D235D4">
            <w:pPr>
              <w:suppressAutoHyphens/>
              <w:ind w:right="-60"/>
              <w:jc w:val="center"/>
            </w:pPr>
            <w:r w:rsidRPr="006543E2">
              <w:rPr>
                <w:b/>
              </w:rPr>
              <w:t>Ожидаемые результаты</w:t>
            </w:r>
          </w:p>
          <w:p w:rsidR="00351812" w:rsidRPr="006543E2" w:rsidRDefault="00351812" w:rsidP="00D235D4">
            <w:pPr>
              <w:suppressAutoHyphens/>
              <w:ind w:right="-60"/>
              <w:jc w:val="center"/>
              <w:rPr>
                <w:b/>
              </w:rPr>
            </w:pPr>
          </w:p>
        </w:tc>
        <w:tc>
          <w:tcPr>
            <w:tcW w:w="3283" w:type="dxa"/>
          </w:tcPr>
          <w:p w:rsidR="00351812" w:rsidRPr="006543E2" w:rsidRDefault="00351812" w:rsidP="00D235D4">
            <w:pPr>
              <w:suppressAutoHyphens/>
              <w:ind w:right="-60"/>
              <w:jc w:val="center"/>
              <w:rPr>
                <w:b/>
              </w:rPr>
            </w:pPr>
            <w:r w:rsidRPr="006543E2">
              <w:rPr>
                <w:b/>
              </w:rPr>
              <w:t xml:space="preserve">ФИО исполнителей, </w:t>
            </w:r>
            <w:r w:rsidRPr="006543E2">
              <w:t>ответственных за подготовку мероприятия</w:t>
            </w:r>
          </w:p>
        </w:tc>
        <w:tc>
          <w:tcPr>
            <w:tcW w:w="2297" w:type="dxa"/>
          </w:tcPr>
          <w:p w:rsidR="00351812" w:rsidRPr="006543E2" w:rsidRDefault="00351812" w:rsidP="00D235D4">
            <w:pPr>
              <w:suppressAutoHyphens/>
              <w:ind w:right="-60"/>
              <w:jc w:val="center"/>
              <w:rPr>
                <w:b/>
              </w:rPr>
            </w:pPr>
            <w:r w:rsidRPr="006543E2">
              <w:rPr>
                <w:b/>
              </w:rPr>
              <w:t xml:space="preserve">Срок исполнения </w:t>
            </w:r>
            <w:r w:rsidRPr="006543E2">
              <w:rPr>
                <w:b/>
              </w:rPr>
              <w:br/>
            </w:r>
            <w:r w:rsidRPr="006543E2">
              <w:t>(квартал)</w:t>
            </w:r>
          </w:p>
        </w:tc>
      </w:tr>
      <w:tr w:rsidR="00351812" w:rsidRPr="00D30903" w:rsidTr="00351812">
        <w:tc>
          <w:tcPr>
            <w:tcW w:w="625" w:type="dxa"/>
          </w:tcPr>
          <w:p w:rsidR="00351812" w:rsidRPr="00AC6B87" w:rsidRDefault="00351812" w:rsidP="00D235D4">
            <w:pPr>
              <w:suppressAutoHyphens/>
              <w:ind w:right="-60"/>
              <w:jc w:val="center"/>
            </w:pPr>
            <w:r w:rsidRPr="00AC6B87">
              <w:t>1.</w:t>
            </w:r>
          </w:p>
        </w:tc>
        <w:tc>
          <w:tcPr>
            <w:tcW w:w="5363" w:type="dxa"/>
          </w:tcPr>
          <w:p w:rsidR="00351812" w:rsidRPr="00351812" w:rsidRDefault="00351812" w:rsidP="00D235D4">
            <w:r w:rsidRPr="00351812">
              <w:t xml:space="preserve">Идентификация и дифференциация штаммов основного и неосновных подвидов </w:t>
            </w:r>
            <w:r w:rsidRPr="00351812">
              <w:rPr>
                <w:lang w:val="en-US"/>
              </w:rPr>
              <w:t>Y</w:t>
            </w:r>
            <w:r w:rsidRPr="00351812">
              <w:t xml:space="preserve">. </w:t>
            </w:r>
            <w:proofErr w:type="spellStart"/>
            <w:r w:rsidRPr="00351812">
              <w:rPr>
                <w:lang w:val="en-US"/>
              </w:rPr>
              <w:t>pestis</w:t>
            </w:r>
            <w:proofErr w:type="spellEnd"/>
            <w:r w:rsidRPr="00351812">
              <w:rPr>
                <w:b/>
              </w:rPr>
              <w:t xml:space="preserve"> </w:t>
            </w:r>
            <w:r w:rsidRPr="00351812">
              <w:t xml:space="preserve">на основе </w:t>
            </w:r>
            <w:proofErr w:type="spellStart"/>
            <w:r w:rsidRPr="00351812">
              <w:t>делеций</w:t>
            </w:r>
            <w:proofErr w:type="spellEnd"/>
            <w:r w:rsidRPr="00351812">
              <w:t xml:space="preserve"> в генах </w:t>
            </w:r>
            <w:proofErr w:type="spellStart"/>
            <w:r w:rsidRPr="00351812">
              <w:rPr>
                <w:i/>
                <w:lang w:val="en-US"/>
              </w:rPr>
              <w:t>terC</w:t>
            </w:r>
            <w:proofErr w:type="spellEnd"/>
            <w:r w:rsidRPr="00351812">
              <w:t>,</w:t>
            </w:r>
            <w:r w:rsidRPr="00351812">
              <w:rPr>
                <w:i/>
              </w:rPr>
              <w:t xml:space="preserve"> </w:t>
            </w:r>
            <w:proofErr w:type="spellStart"/>
            <w:r w:rsidRPr="00351812">
              <w:rPr>
                <w:i/>
                <w:lang w:val="en-US"/>
              </w:rPr>
              <w:t>ilvN</w:t>
            </w:r>
            <w:proofErr w:type="spellEnd"/>
            <w:r w:rsidRPr="00351812">
              <w:t xml:space="preserve"> и </w:t>
            </w:r>
            <w:proofErr w:type="spellStart"/>
            <w:r w:rsidRPr="00351812">
              <w:rPr>
                <w:i/>
                <w:lang w:val="en-US"/>
              </w:rPr>
              <w:t>inv</w:t>
            </w:r>
            <w:proofErr w:type="spellEnd"/>
            <w:r w:rsidRPr="00351812">
              <w:rPr>
                <w:i/>
              </w:rPr>
              <w:t>.,</w:t>
            </w:r>
            <w:r w:rsidRPr="00351812">
              <w:t xml:space="preserve">с использованием методов </w:t>
            </w:r>
            <w:proofErr w:type="spellStart"/>
            <w:r w:rsidRPr="00351812">
              <w:t>генотипирования</w:t>
            </w:r>
            <w:proofErr w:type="spellEnd"/>
            <w:r w:rsidRPr="00351812">
              <w:t xml:space="preserve"> штаммов: </w:t>
            </w:r>
            <w:r w:rsidRPr="00351812">
              <w:rPr>
                <w:lang w:val="en-US"/>
              </w:rPr>
              <w:t>MLVA</w:t>
            </w:r>
            <w:r w:rsidRPr="00351812">
              <w:t xml:space="preserve"> 25, </w:t>
            </w:r>
            <w:r w:rsidRPr="00351812">
              <w:rPr>
                <w:lang w:val="en-US"/>
              </w:rPr>
              <w:t>MLST</w:t>
            </w:r>
            <w:r w:rsidRPr="00351812">
              <w:t xml:space="preserve">, </w:t>
            </w:r>
            <w:r w:rsidRPr="00351812">
              <w:rPr>
                <w:lang w:val="en-US"/>
              </w:rPr>
              <w:t>DFR</w:t>
            </w:r>
            <w:r w:rsidRPr="00351812">
              <w:t xml:space="preserve">, </w:t>
            </w:r>
            <w:r w:rsidRPr="00351812">
              <w:rPr>
                <w:lang w:val="en-US"/>
              </w:rPr>
              <w:t>CRISPR</w:t>
            </w:r>
            <w:r w:rsidRPr="00351812">
              <w:t>.</w:t>
            </w:r>
          </w:p>
          <w:p w:rsidR="00351812" w:rsidRPr="00351812" w:rsidRDefault="00351812" w:rsidP="00D235D4">
            <w:r w:rsidRPr="00351812">
              <w:t>Идентификация и борьба с носителями и переносчиками микроба чумы в природных очагах.</w:t>
            </w:r>
          </w:p>
          <w:p w:rsidR="00351812" w:rsidRPr="00351812" w:rsidRDefault="00351812" w:rsidP="00D235D4"/>
          <w:p w:rsidR="00351812" w:rsidRPr="00351812" w:rsidRDefault="00351812" w:rsidP="00D235D4">
            <w:pPr>
              <w:ind w:firstLine="567"/>
            </w:pPr>
          </w:p>
        </w:tc>
        <w:tc>
          <w:tcPr>
            <w:tcW w:w="4020" w:type="dxa"/>
          </w:tcPr>
          <w:p w:rsidR="00351812" w:rsidRPr="00351812" w:rsidRDefault="00351812" w:rsidP="00D235D4">
            <w:pPr>
              <w:suppressAutoHyphens/>
              <w:ind w:right="-60"/>
            </w:pPr>
            <w:r w:rsidRPr="00351812">
              <w:t xml:space="preserve">Уточнение </w:t>
            </w:r>
            <w:proofErr w:type="spellStart"/>
            <w:r w:rsidRPr="00351812">
              <w:t>биоваровой</w:t>
            </w:r>
            <w:proofErr w:type="spellEnd"/>
            <w:r w:rsidRPr="00351812">
              <w:t xml:space="preserve"> принадлежности </w:t>
            </w:r>
            <w:r w:rsidRPr="00351812">
              <w:rPr>
                <w:lang w:val="en-US"/>
              </w:rPr>
              <w:t>Y</w:t>
            </w:r>
            <w:r w:rsidRPr="00351812">
              <w:t xml:space="preserve">. </w:t>
            </w:r>
            <w:proofErr w:type="spellStart"/>
            <w:r w:rsidRPr="00351812">
              <w:rPr>
                <w:lang w:val="en-US"/>
              </w:rPr>
              <w:t>pestis</w:t>
            </w:r>
            <w:proofErr w:type="spellEnd"/>
            <w:r w:rsidRPr="00351812">
              <w:t>, характеристика свой</w:t>
            </w:r>
            <w:proofErr w:type="gramStart"/>
            <w:r w:rsidRPr="00351812">
              <w:t>ств шт</w:t>
            </w:r>
            <w:proofErr w:type="gramEnd"/>
            <w:r w:rsidRPr="00351812">
              <w:t>аммов, уточнение видовой принадлежности и популяционных характеристик носителей и переносчиков чумы.</w:t>
            </w:r>
          </w:p>
        </w:tc>
        <w:tc>
          <w:tcPr>
            <w:tcW w:w="3283" w:type="dxa"/>
          </w:tcPr>
          <w:p w:rsidR="00351812" w:rsidRPr="00351812" w:rsidRDefault="00351812" w:rsidP="00D235D4">
            <w:pPr>
              <w:suppressAutoHyphens/>
            </w:pPr>
            <w:proofErr w:type="spellStart"/>
            <w:r w:rsidRPr="00351812">
              <w:t>Котенев</w:t>
            </w:r>
            <w:proofErr w:type="spellEnd"/>
            <w:r w:rsidRPr="00351812">
              <w:t xml:space="preserve"> Е.С. </w:t>
            </w:r>
            <w:r>
              <w:t xml:space="preserve">– </w:t>
            </w:r>
            <w:r w:rsidRPr="00351812">
              <w:t>зав. лаб.; Тюменцева И.С. - зав. лаб.; Григорьев М.П. - зав. лаб.;</w:t>
            </w:r>
          </w:p>
          <w:p w:rsidR="00351812" w:rsidRPr="00351812" w:rsidRDefault="00351812" w:rsidP="00D235D4">
            <w:r w:rsidRPr="00351812">
              <w:t>Шапошникова Л.И. – зав. лаб.;</w:t>
            </w:r>
          </w:p>
          <w:p w:rsidR="00351812" w:rsidRPr="00351812" w:rsidRDefault="00351812" w:rsidP="00D235D4">
            <w:pPr>
              <w:suppressAutoHyphens/>
              <w:ind w:right="-60"/>
            </w:pPr>
            <w:proofErr w:type="spellStart"/>
            <w:r w:rsidRPr="00351812">
              <w:t>Белявцева</w:t>
            </w:r>
            <w:proofErr w:type="spellEnd"/>
            <w:r w:rsidRPr="00351812">
              <w:t xml:space="preserve"> Л.И. – ст. науч. </w:t>
            </w:r>
            <w:proofErr w:type="spellStart"/>
            <w:r w:rsidRPr="00351812">
              <w:t>сотр</w:t>
            </w:r>
            <w:proofErr w:type="spellEnd"/>
            <w:r w:rsidRPr="00351812">
              <w:t>.;</w:t>
            </w:r>
          </w:p>
          <w:p w:rsidR="00351812" w:rsidRPr="00351812" w:rsidRDefault="00351812" w:rsidP="00D235D4">
            <w:r w:rsidRPr="00351812">
              <w:t xml:space="preserve">Дубянский В.М. –  </w:t>
            </w:r>
            <w:r>
              <w:t>зав</w:t>
            </w:r>
            <w:proofErr w:type="gramStart"/>
            <w:r>
              <w:t>.о</w:t>
            </w:r>
            <w:proofErr w:type="gramEnd"/>
            <w:r>
              <w:t>тделом</w:t>
            </w:r>
            <w:r w:rsidRPr="00351812">
              <w:t>;</w:t>
            </w:r>
          </w:p>
          <w:p w:rsidR="00351812" w:rsidRPr="00351812" w:rsidRDefault="00351812" w:rsidP="00D235D4">
            <w:proofErr w:type="spellStart"/>
            <w:r w:rsidRPr="00351812">
              <w:t>Жилченко</w:t>
            </w:r>
            <w:proofErr w:type="spellEnd"/>
            <w:r w:rsidRPr="00351812">
              <w:t xml:space="preserve"> Е.Б.- зав. лаб.</w:t>
            </w:r>
          </w:p>
        </w:tc>
        <w:tc>
          <w:tcPr>
            <w:tcW w:w="2297" w:type="dxa"/>
          </w:tcPr>
          <w:p w:rsidR="00351812" w:rsidRPr="00351812" w:rsidRDefault="00351812" w:rsidP="00D235D4">
            <w:pPr>
              <w:suppressAutoHyphens/>
              <w:ind w:right="-60"/>
            </w:pPr>
            <w:r w:rsidRPr="00351812">
              <w:rPr>
                <w:lang w:val="en-US"/>
              </w:rPr>
              <w:t>I</w:t>
            </w:r>
            <w:r w:rsidRPr="00351812">
              <w:t xml:space="preserve"> – </w:t>
            </w:r>
            <w:r w:rsidRPr="00351812">
              <w:rPr>
                <w:lang w:val="en-US"/>
              </w:rPr>
              <w:t>IV</w:t>
            </w:r>
            <w:r w:rsidRPr="00351812">
              <w:t xml:space="preserve"> квартал</w:t>
            </w:r>
          </w:p>
          <w:p w:rsidR="00351812" w:rsidRPr="00351812" w:rsidRDefault="00351812" w:rsidP="00D235D4">
            <w:pPr>
              <w:suppressAutoHyphens/>
              <w:ind w:right="-60"/>
            </w:pPr>
            <w:r w:rsidRPr="00351812">
              <w:t>По мере поступления штаммов, грызунов и их эктопаразитов</w:t>
            </w:r>
          </w:p>
          <w:p w:rsidR="00351812" w:rsidRPr="00351812" w:rsidRDefault="00351812" w:rsidP="00D235D4">
            <w:pPr>
              <w:suppressAutoHyphens/>
              <w:ind w:right="-60"/>
            </w:pPr>
          </w:p>
        </w:tc>
      </w:tr>
      <w:tr w:rsidR="00351812" w:rsidRPr="00D30903" w:rsidTr="00351812">
        <w:tc>
          <w:tcPr>
            <w:tcW w:w="625" w:type="dxa"/>
          </w:tcPr>
          <w:p w:rsidR="00351812" w:rsidRPr="00AC6B87" w:rsidRDefault="00351812" w:rsidP="00D235D4">
            <w:pPr>
              <w:suppressAutoHyphens/>
              <w:ind w:right="-60"/>
              <w:jc w:val="center"/>
            </w:pPr>
            <w:r w:rsidRPr="00AC6B87">
              <w:t>2.</w:t>
            </w:r>
          </w:p>
        </w:tc>
        <w:tc>
          <w:tcPr>
            <w:tcW w:w="5363" w:type="dxa"/>
          </w:tcPr>
          <w:p w:rsidR="00351812" w:rsidRPr="00351812" w:rsidRDefault="00351812" w:rsidP="00D235D4">
            <w:pPr>
              <w:suppressAutoHyphens/>
              <w:ind w:right="-60"/>
            </w:pPr>
            <w:r w:rsidRPr="00351812">
              <w:t xml:space="preserve">Продолжение разработки справочного </w:t>
            </w:r>
            <w:r w:rsidRPr="00351812">
              <w:rPr>
                <w:lang w:val="en-US"/>
              </w:rPr>
              <w:t>Web</w:t>
            </w:r>
            <w:r w:rsidRPr="00351812">
              <w:t xml:space="preserve"> - приложения для Центра ВОЗ, подготовка ГИС карты очагов чумы в мире. </w:t>
            </w:r>
          </w:p>
          <w:p w:rsidR="00351812" w:rsidRPr="00351812" w:rsidRDefault="00351812" w:rsidP="00D235D4">
            <w:pPr>
              <w:suppressAutoHyphens/>
              <w:ind w:right="-60"/>
            </w:pPr>
            <w:r w:rsidRPr="00351812">
              <w:t xml:space="preserve">Подготовка прогноза по эпизоотической активности Центрально-Кавказского природного очага чумы на 2017 год. </w:t>
            </w:r>
          </w:p>
        </w:tc>
        <w:tc>
          <w:tcPr>
            <w:tcW w:w="4020" w:type="dxa"/>
          </w:tcPr>
          <w:p w:rsidR="00351812" w:rsidRPr="00351812" w:rsidRDefault="00351812" w:rsidP="00D235D4">
            <w:pPr>
              <w:suppressAutoHyphens/>
              <w:ind w:right="-60"/>
            </w:pPr>
            <w:r w:rsidRPr="00351812">
              <w:t xml:space="preserve">Повышение эффективности </w:t>
            </w:r>
            <w:proofErr w:type="spellStart"/>
            <w:r w:rsidRPr="00351812">
              <w:t>эпиднадзора</w:t>
            </w:r>
            <w:proofErr w:type="spellEnd"/>
            <w:r w:rsidRPr="00351812">
              <w:t xml:space="preserve"> в природных очагах чумы Российской Федерации и стран СНГ.</w:t>
            </w:r>
          </w:p>
        </w:tc>
        <w:tc>
          <w:tcPr>
            <w:tcW w:w="3283" w:type="dxa"/>
          </w:tcPr>
          <w:p w:rsidR="00351812" w:rsidRPr="00351812" w:rsidRDefault="00351812" w:rsidP="00D235D4">
            <w:proofErr w:type="spellStart"/>
            <w:r w:rsidRPr="00351812">
              <w:t>Малецкая</w:t>
            </w:r>
            <w:proofErr w:type="spellEnd"/>
            <w:r w:rsidRPr="00351812">
              <w:t xml:space="preserve"> О.В. - зав. лаб.;</w:t>
            </w:r>
          </w:p>
          <w:p w:rsidR="00351812" w:rsidRPr="00351812" w:rsidRDefault="00351812" w:rsidP="00D235D4">
            <w:proofErr w:type="spellStart"/>
            <w:r w:rsidRPr="00351812">
              <w:t>Грижебовский</w:t>
            </w:r>
            <w:proofErr w:type="spellEnd"/>
            <w:r w:rsidRPr="00351812">
              <w:t xml:space="preserve"> Г.М. - гл. науч. </w:t>
            </w:r>
            <w:proofErr w:type="spellStart"/>
            <w:r w:rsidRPr="00351812">
              <w:t>сотр</w:t>
            </w:r>
            <w:proofErr w:type="spellEnd"/>
            <w:r w:rsidRPr="00351812">
              <w:t>.;</w:t>
            </w:r>
          </w:p>
          <w:p w:rsidR="00351812" w:rsidRPr="00351812" w:rsidRDefault="00351812" w:rsidP="00D235D4">
            <w:r w:rsidRPr="00351812">
              <w:t>Дубянский В.М. – зав. отделом;</w:t>
            </w:r>
          </w:p>
          <w:p w:rsidR="00351812" w:rsidRPr="00351812" w:rsidRDefault="00351812" w:rsidP="00D235D4">
            <w:r w:rsidRPr="00351812">
              <w:t>Мезенцев В.М. - вед</w:t>
            </w:r>
            <w:proofErr w:type="gramStart"/>
            <w:r w:rsidRPr="00351812">
              <w:t>.</w:t>
            </w:r>
            <w:proofErr w:type="gramEnd"/>
            <w:r w:rsidRPr="00351812">
              <w:t xml:space="preserve"> </w:t>
            </w:r>
            <w:proofErr w:type="gramStart"/>
            <w:r w:rsidRPr="00351812">
              <w:t>н</w:t>
            </w:r>
            <w:proofErr w:type="gramEnd"/>
            <w:r w:rsidRPr="00351812">
              <w:t xml:space="preserve">ауч. </w:t>
            </w:r>
            <w:proofErr w:type="spellStart"/>
            <w:r w:rsidRPr="00351812">
              <w:t>сотр</w:t>
            </w:r>
            <w:proofErr w:type="spellEnd"/>
            <w:r w:rsidRPr="00351812">
              <w:t>.;</w:t>
            </w:r>
          </w:p>
          <w:p w:rsidR="00351812" w:rsidRPr="00351812" w:rsidRDefault="00351812" w:rsidP="00D235D4">
            <w:proofErr w:type="spellStart"/>
            <w:r w:rsidRPr="00351812">
              <w:t>Агапитов</w:t>
            </w:r>
            <w:proofErr w:type="spellEnd"/>
            <w:r w:rsidRPr="00351812">
              <w:t xml:space="preserve"> Д.С. - </w:t>
            </w:r>
            <w:proofErr w:type="spellStart"/>
            <w:r w:rsidRPr="00351812">
              <w:t>ст</w:t>
            </w:r>
            <w:proofErr w:type="gramStart"/>
            <w:r w:rsidRPr="00351812">
              <w:t>.н</w:t>
            </w:r>
            <w:proofErr w:type="gramEnd"/>
            <w:r w:rsidRPr="00351812">
              <w:t>ауч.сотр</w:t>
            </w:r>
            <w:proofErr w:type="spellEnd"/>
            <w:r w:rsidRPr="00351812">
              <w:t>.;</w:t>
            </w:r>
          </w:p>
          <w:p w:rsidR="00351812" w:rsidRPr="00351812" w:rsidRDefault="00351812" w:rsidP="00D235D4">
            <w:proofErr w:type="spellStart"/>
            <w:r w:rsidRPr="00351812">
              <w:t>Шеяхметов</w:t>
            </w:r>
            <w:proofErr w:type="spellEnd"/>
            <w:r w:rsidRPr="00351812">
              <w:t xml:space="preserve"> О.Х. –зав. сектором;</w:t>
            </w:r>
          </w:p>
          <w:p w:rsidR="00351812" w:rsidRPr="00351812" w:rsidRDefault="00351812" w:rsidP="00D235D4">
            <w:r w:rsidRPr="00351812">
              <w:t>Григорьев М.П. – зав. лаб.;</w:t>
            </w:r>
          </w:p>
          <w:p w:rsidR="00351812" w:rsidRPr="00351812" w:rsidRDefault="00351812" w:rsidP="00D235D4">
            <w:r w:rsidRPr="00351812">
              <w:t>Шапошникова Л.И. – зав. лаб.;</w:t>
            </w:r>
          </w:p>
          <w:p w:rsidR="00351812" w:rsidRPr="00351812" w:rsidRDefault="00351812" w:rsidP="00D235D4">
            <w:r w:rsidRPr="00351812">
              <w:t>Назаренко Ю.В. -  инженер-программист;</w:t>
            </w:r>
          </w:p>
          <w:p w:rsidR="00351812" w:rsidRPr="00351812" w:rsidRDefault="00351812" w:rsidP="00D235D4">
            <w:r w:rsidRPr="00351812">
              <w:t>Остапович В.В. - мл</w:t>
            </w:r>
            <w:proofErr w:type="gramStart"/>
            <w:r w:rsidRPr="00351812">
              <w:t>.</w:t>
            </w:r>
            <w:proofErr w:type="gramEnd"/>
            <w:r w:rsidRPr="00351812">
              <w:t xml:space="preserve"> </w:t>
            </w:r>
            <w:proofErr w:type="gramStart"/>
            <w:r w:rsidRPr="00351812">
              <w:t>н</w:t>
            </w:r>
            <w:proofErr w:type="gramEnd"/>
            <w:r w:rsidRPr="00351812">
              <w:t xml:space="preserve">ауч. </w:t>
            </w:r>
            <w:proofErr w:type="spellStart"/>
            <w:r w:rsidRPr="00351812">
              <w:t>сотр</w:t>
            </w:r>
            <w:proofErr w:type="spellEnd"/>
            <w:r w:rsidRPr="00351812">
              <w:t>.</w:t>
            </w:r>
          </w:p>
        </w:tc>
        <w:tc>
          <w:tcPr>
            <w:tcW w:w="2297" w:type="dxa"/>
          </w:tcPr>
          <w:p w:rsidR="00351812" w:rsidRPr="00351812" w:rsidRDefault="00351812" w:rsidP="00D235D4">
            <w:pPr>
              <w:suppressAutoHyphens/>
              <w:ind w:right="-60"/>
              <w:jc w:val="center"/>
            </w:pPr>
            <w:r w:rsidRPr="00351812">
              <w:rPr>
                <w:lang w:val="en-US"/>
              </w:rPr>
              <w:t>I</w:t>
            </w:r>
            <w:r w:rsidRPr="00351812">
              <w:t xml:space="preserve"> – </w:t>
            </w:r>
            <w:r w:rsidRPr="00351812">
              <w:rPr>
                <w:lang w:val="en-US"/>
              </w:rPr>
              <w:t>IV</w:t>
            </w:r>
            <w:r w:rsidRPr="00351812">
              <w:t xml:space="preserve"> квартал</w:t>
            </w:r>
          </w:p>
        </w:tc>
      </w:tr>
      <w:tr w:rsidR="00351812" w:rsidRPr="00D30903" w:rsidTr="00351812">
        <w:tc>
          <w:tcPr>
            <w:tcW w:w="625" w:type="dxa"/>
          </w:tcPr>
          <w:p w:rsidR="00351812" w:rsidRPr="007334BE" w:rsidRDefault="00351812" w:rsidP="00D235D4">
            <w:pPr>
              <w:suppressAutoHyphens/>
              <w:ind w:right="-60"/>
              <w:jc w:val="center"/>
              <w:rPr>
                <w:highlight w:val="yellow"/>
              </w:rPr>
            </w:pPr>
            <w:r w:rsidRPr="00AC6B87">
              <w:t>3.</w:t>
            </w:r>
          </w:p>
        </w:tc>
        <w:tc>
          <w:tcPr>
            <w:tcW w:w="5363" w:type="dxa"/>
          </w:tcPr>
          <w:p w:rsidR="00351812" w:rsidRPr="00351812" w:rsidRDefault="00351812" w:rsidP="00D235D4">
            <w:r w:rsidRPr="00351812">
              <w:t xml:space="preserve">Обеспечение готовности специалистов Центра к обследованию очагов чумы стран СНГ и </w:t>
            </w:r>
            <w:r w:rsidRPr="00351812">
              <w:lastRenderedPageBreak/>
              <w:t xml:space="preserve">расследованию вспышек чумы (по запросам от отдельных стран или по просьбе ВОЗ). Изучение эпизоотологии и эпидемиологии чумы в очагах различных типов. Актуализация базы данных об эпизоотических проявлениях чумы в Российской Федерации и сопредельных странах. </w:t>
            </w:r>
          </w:p>
        </w:tc>
        <w:tc>
          <w:tcPr>
            <w:tcW w:w="4020" w:type="dxa"/>
          </w:tcPr>
          <w:p w:rsidR="00351812" w:rsidRPr="00351812" w:rsidRDefault="00351812" w:rsidP="00D235D4">
            <w:pPr>
              <w:suppressAutoHyphens/>
              <w:ind w:right="-60"/>
            </w:pPr>
            <w:r w:rsidRPr="00351812">
              <w:lastRenderedPageBreak/>
              <w:t xml:space="preserve">Повышение эффективности </w:t>
            </w:r>
            <w:proofErr w:type="spellStart"/>
            <w:r w:rsidRPr="00351812">
              <w:t>эпидрасследования</w:t>
            </w:r>
            <w:proofErr w:type="spellEnd"/>
            <w:r w:rsidRPr="00351812">
              <w:t xml:space="preserve"> случаев чумы в </w:t>
            </w:r>
            <w:r w:rsidRPr="00351812">
              <w:lastRenderedPageBreak/>
              <w:t>странах СНГ и эпизоотологического обследования природных очагов чумы стран СНГ</w:t>
            </w:r>
          </w:p>
        </w:tc>
        <w:tc>
          <w:tcPr>
            <w:tcW w:w="3283" w:type="dxa"/>
          </w:tcPr>
          <w:p w:rsidR="00351812" w:rsidRPr="00351812" w:rsidRDefault="00351812" w:rsidP="00D235D4">
            <w:r w:rsidRPr="00351812">
              <w:lastRenderedPageBreak/>
              <w:t>Таран Т.В.- зав. лаб.;</w:t>
            </w:r>
          </w:p>
          <w:p w:rsidR="00351812" w:rsidRPr="00351812" w:rsidRDefault="00351812" w:rsidP="00D235D4">
            <w:proofErr w:type="spellStart"/>
            <w:r w:rsidRPr="00351812">
              <w:t>Евченко</w:t>
            </w:r>
            <w:proofErr w:type="spellEnd"/>
            <w:r w:rsidRPr="00351812">
              <w:t xml:space="preserve"> Ю. М.- ст. науч. </w:t>
            </w:r>
            <w:proofErr w:type="spellStart"/>
            <w:r w:rsidRPr="00351812">
              <w:lastRenderedPageBreak/>
              <w:t>сотр</w:t>
            </w:r>
            <w:proofErr w:type="spellEnd"/>
            <w:r w:rsidRPr="00351812">
              <w:t xml:space="preserve">.; </w:t>
            </w:r>
          </w:p>
          <w:p w:rsidR="00351812" w:rsidRPr="00351812" w:rsidRDefault="00351812" w:rsidP="00D235D4">
            <w:proofErr w:type="spellStart"/>
            <w:r w:rsidRPr="00351812">
              <w:t>Малецкая</w:t>
            </w:r>
            <w:proofErr w:type="spellEnd"/>
            <w:r w:rsidRPr="00351812">
              <w:t xml:space="preserve"> О.В. - зав. лаб.;</w:t>
            </w:r>
          </w:p>
          <w:p w:rsidR="00351812" w:rsidRPr="00351812" w:rsidRDefault="00351812" w:rsidP="00D235D4">
            <w:proofErr w:type="spellStart"/>
            <w:r w:rsidRPr="00351812">
              <w:t>Грижебовский</w:t>
            </w:r>
            <w:proofErr w:type="spellEnd"/>
            <w:r w:rsidRPr="00351812">
              <w:t xml:space="preserve"> Г.М. - гл. науч. </w:t>
            </w:r>
            <w:proofErr w:type="spellStart"/>
            <w:r w:rsidRPr="00351812">
              <w:t>сотр</w:t>
            </w:r>
            <w:proofErr w:type="spellEnd"/>
            <w:r w:rsidRPr="00351812">
              <w:t>.;</w:t>
            </w:r>
          </w:p>
          <w:p w:rsidR="00351812" w:rsidRPr="00351812" w:rsidRDefault="00351812" w:rsidP="00D235D4">
            <w:r w:rsidRPr="00351812">
              <w:t xml:space="preserve">Дубянский В.М. - зав. отделом; </w:t>
            </w:r>
          </w:p>
          <w:p w:rsidR="00351812" w:rsidRPr="00351812" w:rsidRDefault="00351812" w:rsidP="00D235D4">
            <w:r w:rsidRPr="00351812">
              <w:t>Мезенцев В.М. - вед</w:t>
            </w:r>
            <w:proofErr w:type="gramStart"/>
            <w:r w:rsidRPr="00351812">
              <w:t>.</w:t>
            </w:r>
            <w:proofErr w:type="gramEnd"/>
            <w:r w:rsidRPr="00351812">
              <w:t xml:space="preserve"> </w:t>
            </w:r>
            <w:proofErr w:type="gramStart"/>
            <w:r w:rsidRPr="00351812">
              <w:t>н</w:t>
            </w:r>
            <w:proofErr w:type="gramEnd"/>
            <w:r w:rsidRPr="00351812">
              <w:t xml:space="preserve">ауч. </w:t>
            </w:r>
            <w:proofErr w:type="spellStart"/>
            <w:r w:rsidRPr="00351812">
              <w:t>сотр</w:t>
            </w:r>
            <w:proofErr w:type="spellEnd"/>
            <w:r w:rsidRPr="00351812">
              <w:t>.,</w:t>
            </w:r>
          </w:p>
          <w:p w:rsidR="00351812" w:rsidRPr="00351812" w:rsidRDefault="00351812" w:rsidP="00D235D4">
            <w:pPr>
              <w:suppressAutoHyphens/>
              <w:ind w:right="-60"/>
            </w:pPr>
            <w:r w:rsidRPr="00351812">
              <w:t xml:space="preserve">Зайцев А.А. </w:t>
            </w:r>
            <w:r>
              <w:t xml:space="preserve">– </w:t>
            </w:r>
            <w:r w:rsidRPr="00351812">
              <w:t>вед</w:t>
            </w:r>
            <w:proofErr w:type="gramStart"/>
            <w:r w:rsidRPr="00351812">
              <w:t>.</w:t>
            </w:r>
            <w:proofErr w:type="gramEnd"/>
            <w:r w:rsidRPr="00351812">
              <w:t xml:space="preserve"> </w:t>
            </w:r>
            <w:proofErr w:type="gramStart"/>
            <w:r w:rsidRPr="00351812">
              <w:t>н</w:t>
            </w:r>
            <w:proofErr w:type="gramEnd"/>
            <w:r w:rsidRPr="00351812">
              <w:t xml:space="preserve">ауч. </w:t>
            </w:r>
            <w:proofErr w:type="spellStart"/>
            <w:r w:rsidRPr="00351812">
              <w:t>сотр</w:t>
            </w:r>
            <w:proofErr w:type="spellEnd"/>
            <w:r w:rsidRPr="00351812">
              <w:t>.;</w:t>
            </w:r>
          </w:p>
          <w:p w:rsidR="00351812" w:rsidRPr="00351812" w:rsidRDefault="00351812" w:rsidP="00D235D4">
            <w:r w:rsidRPr="00351812">
              <w:t>Григорьев М.П. - зав. лаб.;</w:t>
            </w:r>
          </w:p>
          <w:p w:rsidR="00351812" w:rsidRPr="00351812" w:rsidRDefault="00351812" w:rsidP="00D235D4">
            <w:r w:rsidRPr="00351812">
              <w:t xml:space="preserve">Шапошникова Л.И. - </w:t>
            </w:r>
            <w:r>
              <w:t>з</w:t>
            </w:r>
            <w:r w:rsidRPr="00351812">
              <w:t>ав. лаб.;</w:t>
            </w:r>
          </w:p>
          <w:p w:rsidR="00351812" w:rsidRPr="00351812" w:rsidRDefault="00351812" w:rsidP="00D235D4">
            <w:proofErr w:type="spellStart"/>
            <w:r w:rsidRPr="00351812">
              <w:t>Белявцева</w:t>
            </w:r>
            <w:proofErr w:type="spellEnd"/>
            <w:r w:rsidRPr="00351812">
              <w:t xml:space="preserve"> Л.И. - ст. науч. </w:t>
            </w:r>
            <w:proofErr w:type="spellStart"/>
            <w:r w:rsidRPr="00351812">
              <w:t>сотр</w:t>
            </w:r>
            <w:proofErr w:type="spellEnd"/>
            <w:r w:rsidRPr="00351812">
              <w:t>.;</w:t>
            </w:r>
          </w:p>
        </w:tc>
        <w:tc>
          <w:tcPr>
            <w:tcW w:w="2297" w:type="dxa"/>
          </w:tcPr>
          <w:p w:rsidR="00351812" w:rsidRPr="00351812" w:rsidRDefault="00351812" w:rsidP="00D235D4">
            <w:pPr>
              <w:suppressAutoHyphens/>
              <w:ind w:right="-60"/>
              <w:jc w:val="center"/>
            </w:pPr>
            <w:r w:rsidRPr="00351812">
              <w:rPr>
                <w:lang w:val="en-US"/>
              </w:rPr>
              <w:lastRenderedPageBreak/>
              <w:t>I</w:t>
            </w:r>
            <w:r w:rsidRPr="00351812">
              <w:t xml:space="preserve"> – </w:t>
            </w:r>
            <w:r w:rsidRPr="00351812">
              <w:rPr>
                <w:lang w:val="en-US"/>
              </w:rPr>
              <w:t>IV</w:t>
            </w:r>
            <w:r w:rsidRPr="00351812">
              <w:t xml:space="preserve"> квартал,</w:t>
            </w:r>
          </w:p>
          <w:p w:rsidR="00351812" w:rsidRPr="00351812" w:rsidRDefault="00351812" w:rsidP="00D235D4">
            <w:pPr>
              <w:suppressAutoHyphens/>
              <w:ind w:right="-60"/>
              <w:jc w:val="center"/>
            </w:pPr>
            <w:r w:rsidRPr="00351812">
              <w:t xml:space="preserve">По запросам стран </w:t>
            </w:r>
            <w:r w:rsidRPr="00351812">
              <w:lastRenderedPageBreak/>
              <w:t>СНГ, ВОЗ.</w:t>
            </w:r>
          </w:p>
        </w:tc>
      </w:tr>
      <w:tr w:rsidR="00351812" w:rsidRPr="00D30903" w:rsidTr="00351812">
        <w:tc>
          <w:tcPr>
            <w:tcW w:w="625" w:type="dxa"/>
          </w:tcPr>
          <w:p w:rsidR="00351812" w:rsidRPr="007334BE" w:rsidRDefault="00351812" w:rsidP="00D235D4">
            <w:pPr>
              <w:suppressAutoHyphens/>
              <w:ind w:right="-60"/>
              <w:jc w:val="center"/>
              <w:rPr>
                <w:highlight w:val="yellow"/>
              </w:rPr>
            </w:pPr>
            <w:r w:rsidRPr="00AC6B87">
              <w:lastRenderedPageBreak/>
              <w:t>4.</w:t>
            </w:r>
          </w:p>
        </w:tc>
        <w:tc>
          <w:tcPr>
            <w:tcW w:w="5363" w:type="dxa"/>
          </w:tcPr>
          <w:p w:rsidR="00351812" w:rsidRPr="00351812" w:rsidRDefault="00351812" w:rsidP="00D235D4">
            <w:r w:rsidRPr="00351812">
              <w:t xml:space="preserve">Подготовка персонала противочумных учреждений Роспотребнадзора на курсах специализации ФКУЗ </w:t>
            </w:r>
            <w:proofErr w:type="spellStart"/>
            <w:r w:rsidRPr="00351812">
              <w:t>СтавНИПЧИ</w:t>
            </w:r>
            <w:proofErr w:type="spellEnd"/>
            <w:r w:rsidRPr="00351812">
              <w:t xml:space="preserve"> по программам </w:t>
            </w:r>
            <w:r w:rsidRPr="00351812">
              <w:rPr>
                <w:rStyle w:val="FontStyle13"/>
                <w:sz w:val="24"/>
                <w:szCs w:val="24"/>
              </w:rPr>
              <w:t xml:space="preserve">«Бактериология». Основы безопасной работы с патогенными биологическими агентами (ПБА) </w:t>
            </w:r>
            <w:r w:rsidRPr="00351812">
              <w:rPr>
                <w:rStyle w:val="FontStyle13"/>
                <w:sz w:val="24"/>
                <w:szCs w:val="24"/>
                <w:lang w:val="en-US"/>
              </w:rPr>
              <w:t>I</w:t>
            </w:r>
            <w:r w:rsidRPr="00351812">
              <w:rPr>
                <w:rStyle w:val="FontStyle13"/>
                <w:sz w:val="24"/>
                <w:szCs w:val="24"/>
              </w:rPr>
              <w:t>-</w:t>
            </w:r>
            <w:r w:rsidRPr="00351812">
              <w:rPr>
                <w:rStyle w:val="FontStyle13"/>
                <w:sz w:val="24"/>
                <w:szCs w:val="24"/>
                <w:lang w:val="en-US"/>
              </w:rPr>
              <w:t>II</w:t>
            </w:r>
            <w:r w:rsidRPr="00351812">
              <w:rPr>
                <w:rStyle w:val="FontStyle13"/>
                <w:sz w:val="24"/>
                <w:szCs w:val="24"/>
              </w:rPr>
              <w:t xml:space="preserve"> групп, «Зоология». Особо опасные зоонозные болезни,</w:t>
            </w:r>
            <w:r w:rsidRPr="00351812">
              <w:rPr>
                <w:rFonts w:eastAsia="Calibri"/>
              </w:rPr>
              <w:t xml:space="preserve"> «Лабораторное дело. Особо опасные инфекции».</w:t>
            </w:r>
          </w:p>
        </w:tc>
        <w:tc>
          <w:tcPr>
            <w:tcW w:w="4020" w:type="dxa"/>
          </w:tcPr>
          <w:p w:rsidR="00351812" w:rsidRPr="00351812" w:rsidRDefault="00351812" w:rsidP="00D235D4">
            <w:pPr>
              <w:suppressAutoHyphens/>
              <w:ind w:right="-60"/>
            </w:pPr>
            <w:r w:rsidRPr="00351812">
              <w:t>Повышение квалификации специалистов противочумных учреждений по вопросам диагностики чумы</w:t>
            </w:r>
          </w:p>
        </w:tc>
        <w:tc>
          <w:tcPr>
            <w:tcW w:w="3283" w:type="dxa"/>
          </w:tcPr>
          <w:p w:rsidR="00351812" w:rsidRPr="00351812" w:rsidRDefault="00351812" w:rsidP="00D235D4">
            <w:r w:rsidRPr="00351812">
              <w:t>Таран Т.В.- зав. лаб.;</w:t>
            </w:r>
          </w:p>
          <w:p w:rsidR="00351812" w:rsidRPr="00351812" w:rsidRDefault="00351812" w:rsidP="00D235D4">
            <w:pPr>
              <w:suppressAutoHyphens/>
              <w:ind w:right="-60"/>
            </w:pPr>
            <w:proofErr w:type="spellStart"/>
            <w:r w:rsidRPr="00351812">
              <w:t>Евченко</w:t>
            </w:r>
            <w:proofErr w:type="spellEnd"/>
            <w:r w:rsidRPr="00351812">
              <w:t xml:space="preserve"> Ю. М. - ст. науч. </w:t>
            </w:r>
            <w:proofErr w:type="spellStart"/>
            <w:r w:rsidRPr="00351812">
              <w:t>сотр</w:t>
            </w:r>
            <w:proofErr w:type="spellEnd"/>
            <w:r w:rsidRPr="00351812">
              <w:t>.</w:t>
            </w:r>
          </w:p>
        </w:tc>
        <w:tc>
          <w:tcPr>
            <w:tcW w:w="2297" w:type="dxa"/>
          </w:tcPr>
          <w:p w:rsidR="00351812" w:rsidRPr="00351812" w:rsidRDefault="00351812" w:rsidP="00D235D4">
            <w:pPr>
              <w:suppressAutoHyphens/>
              <w:ind w:right="-60"/>
              <w:jc w:val="center"/>
            </w:pPr>
            <w:r w:rsidRPr="00351812">
              <w:rPr>
                <w:lang w:val="en-US"/>
              </w:rPr>
              <w:t>I</w:t>
            </w:r>
            <w:r w:rsidRPr="00351812">
              <w:t>-</w:t>
            </w:r>
            <w:r w:rsidRPr="00351812">
              <w:rPr>
                <w:lang w:val="en-US"/>
              </w:rPr>
              <w:t>II</w:t>
            </w:r>
            <w:r w:rsidRPr="00351812">
              <w:t xml:space="preserve"> квартал </w:t>
            </w:r>
          </w:p>
          <w:p w:rsidR="00351812" w:rsidRPr="00351812" w:rsidRDefault="00351812" w:rsidP="00D235D4">
            <w:pPr>
              <w:suppressAutoHyphens/>
              <w:ind w:right="-60"/>
              <w:jc w:val="center"/>
            </w:pPr>
            <w:r w:rsidRPr="00351812">
              <w:t>февраль-май</w:t>
            </w:r>
          </w:p>
          <w:p w:rsidR="00351812" w:rsidRPr="00351812" w:rsidRDefault="00351812" w:rsidP="00D235D4">
            <w:pPr>
              <w:suppressAutoHyphens/>
              <w:ind w:right="-60"/>
              <w:jc w:val="center"/>
            </w:pPr>
            <w:r w:rsidRPr="00351812">
              <w:rPr>
                <w:lang w:val="en-US"/>
              </w:rPr>
              <w:t>III</w:t>
            </w:r>
            <w:r w:rsidRPr="00351812">
              <w:t>-</w:t>
            </w:r>
            <w:r w:rsidRPr="00351812">
              <w:rPr>
                <w:lang w:val="en-US"/>
              </w:rPr>
              <w:t>IV</w:t>
            </w:r>
            <w:r w:rsidRPr="00351812">
              <w:t xml:space="preserve"> квартал </w:t>
            </w:r>
          </w:p>
          <w:p w:rsidR="00351812" w:rsidRPr="00351812" w:rsidRDefault="00351812" w:rsidP="00D235D4">
            <w:pPr>
              <w:suppressAutoHyphens/>
              <w:ind w:right="-60"/>
              <w:jc w:val="center"/>
            </w:pPr>
            <w:r w:rsidRPr="00351812">
              <w:t>сентябрь-ноябрь</w:t>
            </w:r>
          </w:p>
        </w:tc>
      </w:tr>
    </w:tbl>
    <w:p w:rsidR="00AC10B3" w:rsidRDefault="00AC10B3"/>
    <w:p w:rsidR="00A22A16" w:rsidRDefault="00A22A16"/>
    <w:p w:rsidR="00A22A16" w:rsidRDefault="00A22A16"/>
    <w:p w:rsidR="00A22A16" w:rsidRDefault="00A22A16">
      <w:bookmarkStart w:id="0" w:name="_GoBack"/>
      <w:bookmarkEnd w:id="0"/>
    </w:p>
    <w:p w:rsidR="00A22A16" w:rsidRDefault="00A22A16"/>
    <w:p w:rsidR="00A22A16" w:rsidRDefault="00A22A16"/>
    <w:p w:rsidR="00A22A16" w:rsidRDefault="00A22A16"/>
    <w:p w:rsidR="005B14EC" w:rsidRDefault="005B14EC"/>
    <w:sectPr w:rsidR="005B14EC" w:rsidSect="003518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2"/>
    <w:rsid w:val="003502CB"/>
    <w:rsid w:val="00351812"/>
    <w:rsid w:val="005B14EC"/>
    <w:rsid w:val="007F7D36"/>
    <w:rsid w:val="00A22A16"/>
    <w:rsid w:val="00AC10B3"/>
    <w:rsid w:val="00B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5181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518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фкуз ставнипчи роспотребнадзора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</dc:creator>
  <cp:lastModifiedBy>snipchi</cp:lastModifiedBy>
  <cp:revision>3</cp:revision>
  <dcterms:created xsi:type="dcterms:W3CDTF">2016-01-12T12:54:00Z</dcterms:created>
  <dcterms:modified xsi:type="dcterms:W3CDTF">2016-01-12T12:56:00Z</dcterms:modified>
</cp:coreProperties>
</file>