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5" w:rsidRPr="00F42165" w:rsidRDefault="00BA08F5" w:rsidP="00BA08F5">
      <w:pPr>
        <w:jc w:val="center"/>
        <w:rPr>
          <w:b/>
          <w:u w:val="single"/>
        </w:rPr>
      </w:pPr>
      <w:bookmarkStart w:id="0" w:name="_GoBack"/>
      <w:bookmarkEnd w:id="0"/>
      <w:r w:rsidRPr="00F42165">
        <w:rPr>
          <w:rFonts w:ascii="Times New Roman" w:hAnsi="Times New Roman"/>
          <w:b/>
          <w:sz w:val="28"/>
          <w:szCs w:val="28"/>
          <w:u w:val="single"/>
        </w:rPr>
        <w:t>Перечень документов, используемых органом инспекции при выполнении работ по оценке соответствия</w:t>
      </w:r>
    </w:p>
    <w:tbl>
      <w:tblPr>
        <w:tblpPr w:leftFromText="180" w:rightFromText="180" w:vertAnchor="text" w:horzAnchor="page" w:tblpX="960" w:tblpY="10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0598"/>
      </w:tblGrid>
      <w:tr w:rsidR="00BA08F5" w:rsidRPr="00F42165" w:rsidTr="00BA08F5">
        <w:trPr>
          <w:trHeight w:val="63"/>
        </w:trPr>
        <w:tc>
          <w:tcPr>
            <w:tcW w:w="10598" w:type="dxa"/>
            <w:shd w:val="clear" w:color="auto" w:fill="auto"/>
          </w:tcPr>
          <w:p w:rsidR="00BA08F5" w:rsidRPr="00F42165" w:rsidRDefault="00BA08F5" w:rsidP="00BA08F5">
            <w:pPr>
              <w:spacing w:after="0" w:line="240" w:lineRule="auto"/>
              <w:ind w:right="417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Санитарно-эпидемиологическая экспертиза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1.3.3118-13 </w:t>
            </w:r>
            <w:r w:rsidRPr="00F4216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Безопасность работы с микроорганизмами I-II групп патогенности (опасности)»</w:t>
            </w:r>
          </w:p>
          <w:p w:rsidR="00BA08F5" w:rsidRPr="00F42165" w:rsidRDefault="00BA08F5" w:rsidP="00BA08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 2.1.7.1322—03 Гигиенические требования к размещению и обезвреживанию отходов производства и потребления</w:t>
            </w:r>
          </w:p>
          <w:p w:rsidR="00BA08F5" w:rsidRPr="00F42165" w:rsidRDefault="00BA08F5" w:rsidP="00BA08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 изменения от 01.12.2017 г.</w:t>
            </w:r>
          </w:p>
          <w:p w:rsidR="00BA08F5" w:rsidRPr="00F42165" w:rsidRDefault="00BD3F3E" w:rsidP="00BA08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СанПиН 3.5.2.3472-17 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СанПиН 2.1.7.1287-03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Санитарно-эпидемиологические требования к качеству почвы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 изменениями от 25.04.2007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2.1.7.1287-03 Санитарно-эпидемиологические требования к качеству почвы</w:t>
            </w:r>
          </w:p>
          <w:p w:rsidR="00BA08F5" w:rsidRPr="00F42165" w:rsidRDefault="00BA08F5" w:rsidP="00BA08F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val="x-none" w:eastAsia="x-none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val="x-none" w:eastAsia="x-none"/>
              </w:rPr>
              <w:t xml:space="preserve"> СанПиН 2.2.1/2.1.1.1200-03  (с изменениями  и дополнениями) «Санитарно-защитные зоны и санитарная классификация предприятий, сооружений и иных объектов»</w:t>
            </w:r>
            <w:r w:rsidR="00C11D09" w:rsidRPr="00F42165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="00C11D09" w:rsidRPr="00F4216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x-none"/>
              </w:rPr>
              <w:t>(с изменениями на 25 апреля 2014 года)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СанПиН 2.2.1/2.1.1.2361-08 «Санитарно-защитные зоны и санитарная классификация предприятий, сооружений и иных объектов. Изменение N 1 к СанПиН 2.2.1./2.1.1.1200-03»,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анПиН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2.2.1/2.1.1.2555-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 Изменение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2 к СанПиН 2.2.1/2.1.1.1200-03 «Санитарно-защитные зоны и санитарная классификация предприятий, сооружений и иных объектов. Новая редакция»,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СанПиН 2.2.1/2.1.1.2739-10 «Изменения и дополнения N 3 к СанПиН 2.2.1/2.1.1.1200-03  (с изменениями  и дополнениями) «Санитарно-защитные зоны и санитарная классификация предприятий, сооружений и иных объектов» 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2.1.7.2790-10  «Санитарно-эпидемиологические требования к обращению с медицинскими отходами»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 3.1.7.2629-10 «Профилактика сибирской язвы»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3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изменениями от 29 марта 2017 года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СП 3.1.7.2629-10 «Профилактика сибирской язвы» (постановление Главного государственного санитарного врача Российской Федерации от 29.03.2017 г. № 45, зарегистрировано в Минюсте России 15.08.2017 г., рег. № 47778)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1.1.1058-01 «Организация и проведение производственного 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санитарных правил и выполнением санитарно-противоэпидемических (пр</w:t>
            </w:r>
            <w:r w:rsidR="00B2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офилактических) мероприятий» с изменениями от 27.03.2007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3.5.1378-03 «Санитарно-эпидемиологические требования к организации и осуществлению дезинфекционной деятельности». 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3.5.3.3223-14 «Санитарно-эпидемиологические требования к организации и проведени</w:t>
            </w:r>
            <w:r w:rsidR="00C11D09"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</w:t>
            </w:r>
            <w:proofErr w:type="spellStart"/>
            <w:r w:rsidR="00C11D09"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="00C11D09"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мероприятий» 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СП</w:t>
            </w:r>
            <w:r w:rsidRPr="00F4216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3223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Pr="00F4216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«Санитарно-эпидемиологические</w:t>
            </w:r>
            <w:r w:rsidRPr="00F4216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требования к организации и проведению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дератизационных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мероприятий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 2.1.7.1038-01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«Гигиенические требования к</w:t>
            </w:r>
            <w:r w:rsidRPr="00F4216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устройству и содержанию полигонов для твердых бытовых отходов»</w:t>
            </w:r>
          </w:p>
          <w:p w:rsidR="00BA08F5" w:rsidRPr="00F42165" w:rsidRDefault="00BA08F5" w:rsidP="00BA08F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 от 22.06.1995 г. № 01-19/54-17 "Оценка информативности методов диагностики при эпизоотологическом обследовании очагов чумы"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3.1.3.3395-16 Паспортизация природных очагов чумы Российской Федерации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3.1.3.3394-16 Методические указания по прогнозированию эпизоотической активности природных очагов чумы Российской Федерации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МУК 4.2.2746-10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Порядок применения молекулярно-генетических методов при обследовании очагов кишечных инфекций с групповой заболеваемостью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3.1/3.2.3146-13 Общие требования по профилактике инфекционных и паразитарных болезней"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3.1.3114/1-13 Организация работы в очагах инфекционных и паразитарных болезней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 от 21 октября 2010 года N 133 «Об оптимизации противоэпидемической работы и утверждении формы акта эпидемиологического расследования очага инфекционной (паразитарной) болезни с установлением причинно-следственной связи»</w:t>
            </w:r>
          </w:p>
          <w:p w:rsidR="00776F10" w:rsidRPr="00F42165" w:rsidRDefault="00776F10" w:rsidP="00BA08F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Санитарно-эпидемиологическое обследование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Эпизоотологическое обследование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Энтомологическое обследование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3.1.7.3465-17 «Профилактика чумы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», изменения от 29.03.2017 г.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3.1.3.3394-16 Методические указания по прогнозированию эпизоотической активности природных очагов чумы Российской Федерации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СП 3.1.7.2613-10  «Профилактика бруцеллёза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3.1.7.2629-10 «Профилактика сибирской язвы»,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СП 3.1.7.2629-10 «Профилактика сибирской язвы» (постановление Главного государственного санитарного врача Российской Федерации от 29.03.2017 г. № 45, зарегистрировано в Минюсте России 15.08.2017 г., рег. № 47778)</w:t>
            </w:r>
          </w:p>
          <w:p w:rsidR="00BA08F5" w:rsidRPr="00F42165" w:rsidRDefault="00EA1356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3.1.2007-05</w:t>
            </w:r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«Эпидемиологический надзор за туляремией»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3.1.7.2614-10 «Профилактика геморрагической лихорадки с почечным синдромом»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 3.1.7.2835-11 «Профилактика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лептоспирозной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у людей»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3.1.3.2488-09 «Организация и проведение профилактических и противоэпидемических мероприятий против 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Крымской геморрагической лихорадки»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3.1.3.2600-10 «Мероприятия по борьбе с лихорадкой Западного Нила на территории Российской Федерации»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Санитарно-эпидемиологические исследования, испытания, в том числе отбор проб (образцов)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СанПиН 2.1.7.1287-03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Санитарно-эпидемиологические требования к качеству почвы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изменения от 25.04.2007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2.1.7.2197-07 Изменение N 1 к санитарно-эпидемиологическим правилам и нормативам «Санитарно-эпидемиологические требования к качеству почвы</w:t>
            </w:r>
          </w:p>
          <w:p w:rsidR="00BA08F5" w:rsidRPr="00F42165" w:rsidRDefault="00BA08F5" w:rsidP="00BA08F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val="x-none" w:eastAsia="x-none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val="x-none" w:eastAsia="x-none"/>
              </w:rPr>
              <w:t xml:space="preserve"> СанПиН 2.2.1/2.1.1.1200-03  (с изменениями  и дополнениями) «Санитарно-защитные зоны и санитарная классификация предприятий, сооружений и иных объектов»</w:t>
            </w:r>
            <w:r w:rsidR="00B427D2" w:rsidRPr="00F42165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0"/>
                <w:szCs w:val="20"/>
                <w:lang w:eastAsia="x-none"/>
              </w:rPr>
              <w:t xml:space="preserve"> (с изменениями на 25 апреля 2014 года)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СанПиН 2.2.1/2.1.1.2361-08 «Санитарно-защитные зоны и санитарная классификация предприятий, сооружений и иных объектов. Изменение N 1 к СанПиН 2.2.1./2.1.1.1200-03»,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анПиН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2.2.1/2.1.1.2555-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 Изменение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2 к СанПиН 2.2.1/2.1.1.1200-03 «Санитарно-защитные зоны и санитарная классификация предприятий, сооружений и иных объектов. Новая редакция»,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A08F5" w:rsidRPr="00F42165" w:rsidRDefault="005808E8" w:rsidP="0058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3.1.7.3465-17 «Профилактика чумы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», изменения от 29.03.2017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СП 3.1.7.2613-10  «Профилактика бруцеллёза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3.1.7.2629-10 «Профилактика сибирской язвы»,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СП 3.1.7.2629-10 «Профилактика сибирской язвы» (постановление Главного государственного санитарного врача Российской Федерации от 29.03.2017 г. № 45, зарегистрировано в Минюсте России 15.08.2017 г., рег. № 47778)</w:t>
            </w:r>
          </w:p>
          <w:p w:rsidR="00BA08F5" w:rsidRPr="00F42165" w:rsidRDefault="00EA1356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3.1.2007-05</w:t>
            </w:r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«Эпидемиологический надзор за туляремией»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3.1.7.2614-10 «Профилактика геморрагической лихорадки с почечным синдромом»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 3.1.7.2835-11 «Профилактика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лептоспирозной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у людей»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3.1.3.2488-09 «Организация и проведение профилактических и противоэпидемических мероприятий против Крымской геморрагической лихорадки»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3.1.3.2600-10 «Мероприятия по борьбе с лихорадкой Западного Нила на территории Российской Федерации</w:t>
            </w:r>
          </w:p>
        </w:tc>
      </w:tr>
      <w:tr w:rsidR="00BA08F5" w:rsidRPr="00F42165" w:rsidTr="00BA08F5">
        <w:trPr>
          <w:trHeight w:val="1521"/>
        </w:trPr>
        <w:tc>
          <w:tcPr>
            <w:tcW w:w="10598" w:type="dxa"/>
            <w:shd w:val="clear" w:color="auto" w:fill="auto"/>
          </w:tcPr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Санитарно-эпидемиологическая экспертиза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2.1.7.1287-03 «Санитарно-эпидемиологические требования к качеству почвы», изменения от 25.04.2007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3.1.7.2629-10 «Профилактика сибирской язвы»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СП 3.1.7.2629-10 «Профилактика сибирской язвы» (постановление Главного государственного санитарного врача Российской Федерации от 29.03.2017 г. № 45, зарегистрировано в Минюсте России 15.08.2017 г., рег. № 47778)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Санитарно-эпидемиологические исследования, испытания, в том числе отбор проб (образцов)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СанПиН 2.1.7.1287-03 «Санитарно-эпидемиологические требования к качеству почвы», изменения от 25.04.2007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3.1.7.2629-10 «Профилактика сибирской язвы»,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СП 3.1.7.2629-10 «Профилактика сибирской язвы» (постановление Главного государственного санитарного врача Российской Федерации от 29.03.2017 г. № 45, зарегистрировано в Минюсте России 15.08.2017 г., рег. № 47778)</w:t>
            </w:r>
          </w:p>
        </w:tc>
      </w:tr>
      <w:tr w:rsidR="00BA08F5" w:rsidRPr="00F42165" w:rsidTr="00BA08F5">
        <w:trPr>
          <w:trHeight w:val="648"/>
        </w:trPr>
        <w:tc>
          <w:tcPr>
            <w:tcW w:w="10598" w:type="dxa"/>
            <w:shd w:val="clear" w:color="auto" w:fill="auto"/>
          </w:tcPr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Санитарно-эпидемиологическая экспертиза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1.3.3118-13 </w:t>
            </w:r>
            <w:r w:rsidRPr="00F421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Безопасность работы с микроорганизмами I-II групп патогенности (опасности)»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СП 1.3.2322-08 «Безопасность работы с микроорганизмами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III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IV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групп патогенности (опасности) и возбудителями паразитарных болезней»</w:t>
            </w:r>
            <w:r w:rsidR="005808E8" w:rsidRPr="00F42165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(</w:t>
            </w:r>
            <w:r w:rsidR="005808E8"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 изменениями на 29 июня 2011 года)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2.1.4.1074-01  (с изменением)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      </w:r>
            <w:r w:rsidR="005808E8" w:rsidRPr="00F42165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(</w:t>
            </w:r>
            <w:r w:rsidR="005808E8"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изменениями на 2 апреля 2018 года)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2.1.4.1110-02 «Зоны санитарной охраны источников водоснабжения и водопроводов питьевого назначения» изменения от 25.09.2014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2.1.4.1116-02  (с изменениями и дополнениями)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«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Питьевая вода. Гигиенические требования к качеству воды, расфасованной в емкости. Контроль качества»</w:t>
            </w:r>
            <w:r w:rsidR="00EA13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изменениями от 28 июня 2010 г.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СанПиН 2.1.4.1175-02 «Гигиенические требования к качеству воды нецентрализованного водоснабжения. Санитарная охрана источников»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«Гигиенические требования к качеству воды нецентрализованного водоснабжения. Санитарная охрана источников»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2.1.4.2496-09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Гигиенические требования к обеспечению безопасности систем горячего водоснабжения</w:t>
            </w:r>
            <w:r w:rsidR="00EA13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 с изменениями от 2 апреля 2018 года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2.1.4.2580-10 «Питьевая вода. Гигиенические требования к качеству воды централизованных систем питьевого водоснабжения. Контроль качества. Изменение №2 к СанПиН 2.1.4.1074-01»;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МУК 4.2.2746-10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Порядок применения молекулярно-генетических методов при обследовании очагов кишечных инфекций с групповой заболеваемостью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3.1/3.2.3146-13 Общие требования по профилактике инфекционных и паразитарных болезней"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3.1.3114/1-13 Организация работы в очагах инфекционных и паразитарных болезней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Санитарно-эпидемиологическое обследование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1.3.3118-13 </w:t>
            </w:r>
            <w:r w:rsidRPr="00F421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Безопасность работы с микроорганизмами I-II групп патогенности (опасности)»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СП 1.3.2322-08 «Безопасность работы с микроорганизмами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III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IV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групп патогенности (опасности) и возбудителями паразитарных болезней»</w:t>
            </w:r>
            <w:r w:rsidR="00B27DE5"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(с изменениями на 29 июня 2011 года)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2.1.4.1074-01  (с изменением)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      </w:r>
            <w:r w:rsidR="00F13C10" w:rsidRPr="00F42165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(</w:t>
            </w:r>
            <w:r w:rsidR="00F13C10"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изменениями на 2 апреля 2018 года)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СанПиН 2.1.4.1110-02 «Зоны санитарной охраны источников водоснабжения и водопроводов питьевого назначения»</w:t>
            </w:r>
            <w:r w:rsidR="0042643A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изменения от 25.09.2014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2.1.4.1116-02  (с изменениями и дополнениями)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«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Питьевая вода. Гигиенические требования к качеству воды, расфасованной в емкости. Контроль качества»</w:t>
            </w:r>
            <w:r w:rsidR="00426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изменениями от 28 июня 2010 г.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СанПиН 2.1.4.1175-02 «Гигиенические требования к качеству воды нецентрализованного водоснабжения. Санитарная охрана источников»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«Гигиенические требования к качеству воды нецентрализованного водоснабжения. Санитарная охрана источников»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2.1.4.2496-09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Гигиенические требования к обеспечению безопасности систем горячего водоснабжения</w:t>
            </w:r>
            <w:r w:rsidR="0042643A" w:rsidRPr="00426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42643A" w:rsidRPr="00426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изменениями от 2 апреля 2018 года</w:t>
            </w:r>
            <w:r w:rsidR="0042643A" w:rsidRPr="00426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2.1.4.2580-10 «Питьевая вода. Гигиенические требования к качеству воды централизованных систем питьевого водоснабжения. Контроль качества. Изменение №2 к СанПиН 2.1.4.1074-01»;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 2.1.4.2652-10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Измене</w:t>
            </w:r>
            <w:r w:rsidR="002A1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№3 к СанПиН 2.1.4.1074-01»;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2.1.5.980-00 «Водоотведение населенных мест, санитарная охрана водных объектов. Гигиенические требования к охране поверхностных вод»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3.1.1.2521-09 </w:t>
            </w:r>
            <w:r w:rsidRPr="00F42165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холеры. Общие требования к эпидемиологическому надзору за холерой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территории Российской Федерации»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 3.1.2.2626-10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«Профилактика легионеллеза»</w:t>
            </w:r>
          </w:p>
          <w:p w:rsidR="00887401" w:rsidRPr="00F42165" w:rsidRDefault="00887401" w:rsidP="008874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СанПиН 2.1.4.2496-09 Гигиенические требования к обеспечению безопасности систем горячего водоснабжения. Изменение к СанПиН 2.1.4.1074-01</w:t>
            </w:r>
            <w:r w:rsidR="00426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2 апреля 2018 г.</w:t>
            </w:r>
          </w:p>
          <w:p w:rsidR="00BA08F5" w:rsidRPr="00F42165" w:rsidRDefault="00887401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</w:t>
            </w:r>
            <w:r w:rsidR="00426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изменениями от 2 апреля 2018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17.1.5.02-80 «Охрана природы. Гидросфера. Гигиенические требования к зонам рекреации водных объектов»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 3.1.1.2363-08</w:t>
            </w:r>
            <w:r w:rsidRPr="00F42165">
              <w:rPr>
                <w:rFonts w:ascii="Cambria" w:eastAsia="Times New Roman" w:hAnsi="Cambria" w:cs="Times New Roman"/>
                <w:b/>
                <w:bCs/>
                <w:color w:val="333333"/>
                <w:kern w:val="32"/>
                <w:sz w:val="20"/>
                <w:szCs w:val="20"/>
                <w:shd w:val="clear" w:color="auto" w:fill="FFFFFF"/>
                <w:lang w:val="x-none" w:eastAsia="x-none"/>
              </w:rPr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Эпидемиологический надзор и профилактика энтеровирусной инфекции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4.2.2029-05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«Санитарно-вирусологический контроль водных объектов»</w:t>
            </w:r>
          </w:p>
          <w:p w:rsidR="00BA08F5" w:rsidRPr="00F42165" w:rsidRDefault="002A194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3.1.1.2969-11.</w:t>
            </w:r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Эпидемиологический надзор, лабораторная диагностика и профилактика </w:t>
            </w:r>
            <w:proofErr w:type="spellStart"/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норовирусной</w:t>
            </w:r>
            <w:proofErr w:type="spellEnd"/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инфекции»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МУК 4.2.2746-10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Порядок применения молекулярно-генетических методов при обследовании очагов кишечных инфекций с групповой заболеваемостью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3.1/3.2.3146-13 Общие требования по профилактике инфекционных и паразитарных болезней"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3.1.3114/1-13 Организация работы в очагах инфекционных и паразитарных болезней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Санитарно-эпидемиологические исследования, испытания, в том числе отбор проб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2.1.4.1175-02 «Гигиенические требования к качеству воды нецентрализованного водоснабжения. Санитарная охрана источников»;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СанПиН 2.1.4.1074-01 «Питьевая вода. Гигиенические требования к качеству воды централизованных систем питьевого водоснабжения. Контроль качества»;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42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изменениями от 2 апреля 2018 г.).</w:t>
            </w:r>
          </w:p>
          <w:p w:rsidR="0042643A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2.1.4.2496-09 «Гигиенические требования к обеспечению безопасности систем горячего водоснабжения. Изменение к СанПиН 2.1.4.1074-01»;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</w:t>
            </w:r>
            <w:r w:rsidR="0042643A" w:rsidRPr="0042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(с изменениями от 2 апреля 2018 г.).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2.1.4.2580-10 «Питьевая вода. Гигиенические требования к качеству воды централизованных систем питьевого водоснабжения. Контроль качества. Изменение №2 к СанПиН 2.1.4.1074-01»;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 2.1.4.2652-10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Изменение №3 к СанПиН 2.1.4.1074-01»;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2.1.4.2581-10 «Питьевая вода. Гигиенические требования к качеству воды, расфасованной в емкости. Контроль качества. Изменение №1 к СанПиН 1116-02»;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BA08F5" w:rsidRPr="00F42165" w:rsidRDefault="00BA08F5" w:rsidP="00BA08F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 3.1.2.2626 -10 Профилактика легионеллеза</w:t>
            </w:r>
          </w:p>
        </w:tc>
      </w:tr>
      <w:tr w:rsidR="00BA08F5" w:rsidRPr="00F42165" w:rsidTr="00BA08F5">
        <w:trPr>
          <w:trHeight w:val="241"/>
        </w:trPr>
        <w:tc>
          <w:tcPr>
            <w:tcW w:w="10598" w:type="dxa"/>
            <w:shd w:val="clear" w:color="auto" w:fill="auto"/>
          </w:tcPr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Инспекция типа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Санитарно-эпидемиологическая экспертиза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 1.3.3118-13</w:t>
            </w:r>
            <w:r w:rsidRPr="00F4216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Безопасность работы с микроорганизмами I-II групп патогенности (опасности)»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СП 1.3.2322-08 «Безопасность работы с микроорганизмами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III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IV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групп патогенности (опасности) и возбудителями паразитарных болезней»</w:t>
            </w:r>
            <w:r w:rsidR="00394294"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94294" w:rsidRPr="00F42165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(</w:t>
            </w:r>
            <w:r w:rsidR="00394294"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 изменениями на 29 июня 2011 года)</w:t>
            </w:r>
          </w:p>
          <w:p w:rsidR="009D0AF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3.1.3.2352-08 «Про</w:t>
            </w:r>
            <w:r w:rsidR="009D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филактика клещевого энцефалита»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 3.1.7.2492-09 Профилактика чумы,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изменения от 29.03.2017 г.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 3.1.7.2613-10 Профилактика бруцеллеза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СП 3.1.7.2614-10 «Профилактика геморрагической лихорадки с почечным синдромом»,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СП 3.1.7.2615-10 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иерсиниоза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 3.1.2.2626-10 Профилактика легионеллеза.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3.1.7. 2627-10 Профилактика бешенства среди людей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 3.1.7.2629-10 Профилактика сибирской язвы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Изменения в СП 3.1.7.2629-10 «Профилактика сибирской язвы» (постановление Главного государственного санитарного врача Российской Федерации от 29.03.2017 г. № 45, зарегистрировано в Минюсте России 15.08.2017 г., рег. № 47778) 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СП 3.1.7.2642-10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туляремии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 3.1.7.2817-10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«Профилактика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листериоза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людей»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 3.1.7.2835-11 «Профилактика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лептоспирозной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у людей» 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3.1.2950-11 «Профилактика энтеровирусной инфекции»</w:t>
            </w:r>
          </w:p>
          <w:p w:rsidR="00BA08F5" w:rsidRPr="00F42165" w:rsidRDefault="00DC4E91" w:rsidP="007F09F8">
            <w:pPr>
              <w:spacing w:after="0" w:line="299" w:lineRule="atLeast"/>
              <w:rPr>
                <w:rFonts w:ascii="Times New Roman" w:eastAsia="Times New Roman" w:hAnsi="Times New Roman" w:cs="Times New Roman"/>
                <w:b/>
                <w:bCs/>
                <w:color w:val="0E0E0E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 3.1.1.3473-17</w:t>
            </w:r>
            <w:r w:rsidR="00BA08F5" w:rsidRPr="00F42165">
              <w:rPr>
                <w:rFonts w:ascii="Times New Roman" w:eastAsia="Times New Roman" w:hAnsi="Times New Roman" w:cs="Times New Roman"/>
                <w:bCs/>
                <w:color w:val="0E0E0E"/>
                <w:sz w:val="20"/>
                <w:szCs w:val="20"/>
                <w:lang w:eastAsia="ru-RU"/>
              </w:rPr>
              <w:t xml:space="preserve"> «Профилактика брюшного тифа и паратифов»</w:t>
            </w:r>
            <w:r w:rsidR="007F09F8" w:rsidRPr="00F42165">
              <w:rPr>
                <w:rFonts w:ascii="Arial" w:eastAsia="Times New Roman" w:hAnsi="Arial" w:cs="Arial"/>
                <w:color w:val="2D2D2D"/>
                <w:spacing w:val="2"/>
                <w:kern w:val="36"/>
                <w:sz w:val="46"/>
                <w:szCs w:val="46"/>
                <w:lang w:eastAsia="ru-RU"/>
              </w:rPr>
              <w:t xml:space="preserve"> </w:t>
            </w:r>
          </w:p>
          <w:p w:rsidR="00BA08F5" w:rsidRPr="00F42165" w:rsidRDefault="00BA08F5" w:rsidP="007F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ВОЗ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сбору клинических образцов во время полевых расследований вспышек  WHO/CDS/CSR/EDC/2000.4</w:t>
            </w:r>
          </w:p>
          <w:p w:rsidR="00BA08F5" w:rsidRPr="00F42165" w:rsidRDefault="00BA08F5" w:rsidP="00DC4E91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3.1.957-00 «Организация и проведение работы специализированными противоэпидемическими бригадами в чрезвычайных ситуациях» </w:t>
            </w:r>
          </w:p>
          <w:p w:rsidR="00BA08F5" w:rsidRPr="00F42165" w:rsidRDefault="00DC4E91" w:rsidP="00DC4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 3.1.3012 – 12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Сбор, учет и подготовка к лабораторному исследованию кровососущих членистоногих в природных очагах опасных инфекционных болезней</w:t>
            </w:r>
          </w:p>
          <w:p w:rsidR="00BA08F5" w:rsidRPr="00F42165" w:rsidRDefault="00BA08F5" w:rsidP="00BA08F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3.1.1029 – 01 «Отлов, учет и прогноз численности мелких млекопитающих и птиц в природных очагах инфекций»</w:t>
            </w:r>
          </w:p>
          <w:p w:rsidR="00BA08F5" w:rsidRPr="00F42165" w:rsidRDefault="00BA08F5" w:rsidP="00BA08F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3.4.1030-01 «Организация,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инфекций, контагиозных вирусных геморрагических лихорадок, инфекционных болезней неясной этиологии, представляющих опасность для населения Российской Федерации и международного сообщения»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3.1.7.1104-02 «Эпидемиология и 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листериоза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3.1.1128-02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«Эпидемиология, диагностика и профилактика заболеваний людей лептоспирозами»</w:t>
            </w:r>
          </w:p>
          <w:p w:rsidR="00BA08F5" w:rsidRPr="00F42165" w:rsidRDefault="00C476E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МУ </w:t>
            </w:r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3.1.2007-05 «Эпидемиологический надзор за туляремией»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3.3.2.2124-06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«Контроль диагностических питательных сред по биологическим показателям для возбудителей чумы, холеры, сибирской язвы, туляремии, бруцеллеза, легионеллеза»</w:t>
            </w:r>
          </w:p>
          <w:p w:rsidR="00BA08F5" w:rsidRPr="00F42165" w:rsidRDefault="00BA08F5" w:rsidP="00BA08F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3.4.2126-06 «Организация и проведение мероприятий по профилактике чумы в пунктах пропуска через государственную границу Российской Федерации»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 4.2.2316-08 «Методы контроля бактериологических питательных сред»</w:t>
            </w:r>
          </w:p>
          <w:p w:rsidR="00BA08F5" w:rsidRPr="00F42165" w:rsidRDefault="00BA08F5" w:rsidP="00BA08F5">
            <w:pPr>
              <w:spacing w:after="0" w:line="240" w:lineRule="auto"/>
              <w:ind w:left="3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 3.1.3.2355-08 «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 по организации и проведению эпидемиологического надзора в природных очагах чумы на территории Российской Федерации»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МУ 3.1.1.2363-08 «Эпидемиологический надзор и профилактика энтеровирусных инфекций»,</w:t>
            </w:r>
          </w:p>
          <w:p w:rsidR="00BA08F5" w:rsidRPr="00F42165" w:rsidRDefault="00BA08F5" w:rsidP="00BA08F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МУ 4.2.2413-08 «Лабораторная диагностика и обнаружение возбудителя сибирской язвы» 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3.1.3.2488-09 «Организация и проведение профилактических и противоэпидемических мероприятий против Крымской геморрагической лихорадки»</w:t>
            </w:r>
          </w:p>
          <w:p w:rsidR="00BA08F5" w:rsidRPr="00F42165" w:rsidRDefault="00BA08F5" w:rsidP="00BA08F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3.4.2552-09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«Организация и проведение первичных мероприятий в случаях выявления больного (трупа), подозрительного на заболевание инфекционными болезнями, вызывающими чрезвычайные ситуации в области санитарно-эпидемиологического благополучия населения»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3.1.3.2600-10 «Мероприятия по борьбе с лихорадкой Западного Нила на территории Российской Федерации»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3.1.1.2957-11 «Эпидемиологический надзор, лабораторная диагностика и 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ротавирусной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инфекции»,</w:t>
            </w:r>
          </w:p>
          <w:p w:rsidR="00BA08F5" w:rsidRPr="00F42165" w:rsidRDefault="00BA08F5" w:rsidP="00B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МУ 3.1.1.2969-11 «Эпидемиологический надзор, лабораторная диагностика и 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норовирусной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МУ 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3.4.3008-12 «Порядок эпидемиологической и лабораторной диагностики особо опасных, «новых» и «возвращающихся» инфекционных болезней»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3.5.3011-12 «Неспецифическая профилактика клещевого вирусного энцефалита и 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иксодовых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клещевых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боррелиозов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МУК 4.2.2746-10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Порядок применения молекулярно-генетических методов при обследовании очагов кишечных инфекций с групповой заболеваемостью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3.1/3.2.3146-13 Общие требования по профилактике инфекционных и паразитарных болезней"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3.1.3114/1-13 Организация работы в очагах инфекционных и паразитарных болезней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3.1.3.3395-16 Паспортизация природных очагов чумы Российской Федерации</w:t>
            </w:r>
          </w:p>
          <w:p w:rsidR="00776F10" w:rsidRPr="00F42165" w:rsidRDefault="00776F10" w:rsidP="0077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3.1.3.3394-16 Методические указания по прогнозированию эпизоотической активности природных очагов чумы Российской Федерации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Санитарно-эпидемиологические исследования, испытания, в том числе отбор проб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9D0AF5" w:rsidRPr="00F42165" w:rsidRDefault="009D0AF5" w:rsidP="009D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3.1.7.3465-17 «Профилактика чумы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», изменения от 29.03.2017 г.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СП 3.1.7.2613-10  «Профилактика бруцеллёза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3.1.1.2521-09 «Профилактика холеры. Общие требования к эпидемиологическому надзору за холерой на территории Российской Федерации»,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3.1.7.2629-10 «Профилактика сибирской язвы»,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 СП 3.1.7.2629-10 «Профилактика сибирской язвы» (постановление Главного государственного санитарного врача Российской Федерации от 29.03.2017 г. № 45, зарегистрировано в Минюсте России 15.08.2017 г., рег. № 47778)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3.1.2950-11 «Профилактика энтеровирусной</w:t>
            </w:r>
            <w:r w:rsidR="000847D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847D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неполио</w:t>
            </w:r>
            <w:proofErr w:type="spellEnd"/>
            <w:r w:rsidR="000847D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373 от 31.03.05г. «О совершенствовании системы эпидемиологического надзора и 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гриппом и острыми респираторными вирусными инфекциями»,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 4.2.2136-06 «Организация и проведение лабораторной диагностики заболеваний, вызванных высоковирулентными штаммами вируса гриппа птиц типа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(ВГПА), у людей»,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СП 3.1.958-00 «Профилактика вирусных гепатитов. Общие требования к эпидемиологическому надзору за вирусными гепатитами»,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3.1.2837-11 «Эпидемиологический надзор и профилактика вирусного гепатита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 w:type="page"/>
              <w:t xml:space="preserve">МУ 3.1.1.2957-11 «Эпидемиологический надзор, лабораторная диагностика и 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ротавирусной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СП 3.1.7.2614-10 «Профилактика геморрагической лихорадки с почечным синдромом»,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3.5.3011-12 «Неспецифическая профилактика клещевого вирусного энцефалита и 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иксодовых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клещевых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боррелиозов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МУ 3.1.1.2969-11 «Эпидемиологический надзор, лабораторная диагностика и 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норовирусной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3.1.1.2957-11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«Эпидемиологический надзор, лабораторная диагностика и 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ротавирусной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МУ 3.1.1.2363-08 «Эпидемиологический надзор и профилактика энтеровирусных</w:t>
            </w:r>
            <w:r w:rsidR="000847D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847D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неполио</w:t>
            </w:r>
            <w:proofErr w:type="spellEnd"/>
            <w:r w:rsidR="000847D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инфекций»</w:t>
            </w:r>
          </w:p>
          <w:p w:rsidR="00BA08F5" w:rsidRPr="00F42165" w:rsidRDefault="002A194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</w:t>
            </w:r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3.1.2007-05</w:t>
            </w:r>
            <w:r w:rsidR="00BA08F5"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«Эпидемиологический надзор за туляремией»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3.1.7.2614-10 «Профилактика геморрагической лихорадки с почечным синдромом»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  3.1.7.2835-11 «Профилактика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лептоспирозной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у людей»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3.1.1128-02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«Эпидемиология, диагностика и профилактика заболеваний людей лептоспирозами»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3.1.3.2352-08 «Профилактика клещевого энцефалита»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 3.5.3011-12 «Неспецифическая профилактика клещевого вирусного энцефалита и </w:t>
            </w:r>
            <w:proofErr w:type="gram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иксодовых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клещевых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боррелиозов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3.1.3.2488-09 «Организация и проведение профилактических и противоэпидемических мероприятий против Крымской геморрагической лихорадки»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3.1.3.2600-10 «Мероприятия по борьбе с лихорадкой Западного Нила на территории Российской Федерации»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 4.2.2316-08 «Методы контроля бактериологических питательных сред»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3.3.2.2124-06</w:t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 xml:space="preserve"> </w:t>
            </w: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«Контроль диагностических питательных сред по биологическим показателям для возбудителей чумы, холеры, сибирской язвы, туляремии, бруцеллеза, легионеллеза»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МУК 4.2.2495-09 «Определение чувствительности возбудителей опасных бактериальных инфекций (чума, сибирская язва, холера, туляремия, бруцеллез, сап, </w:t>
            </w:r>
            <w:proofErr w:type="spellStart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мелиоидоз</w:t>
            </w:r>
            <w:proofErr w:type="spellEnd"/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 антибактериальным препаратам»</w:t>
            </w:r>
          </w:p>
        </w:tc>
      </w:tr>
      <w:tr w:rsidR="00BA08F5" w:rsidRPr="00BA08F5" w:rsidTr="00BA08F5">
        <w:trPr>
          <w:trHeight w:val="2566"/>
        </w:trPr>
        <w:tc>
          <w:tcPr>
            <w:tcW w:w="10598" w:type="dxa"/>
            <w:shd w:val="clear" w:color="auto" w:fill="auto"/>
          </w:tcPr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Санитарно-эпидемиологическая экспертиза</w:t>
            </w:r>
          </w:p>
          <w:p w:rsidR="00BA08F5" w:rsidRPr="00DD6F79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3.3.2.3332-16 «Условия транспортирования и хранения иммунобиологических лекарственных препаратов»</w:t>
            </w:r>
          </w:p>
          <w:p w:rsidR="00BA08F5" w:rsidRPr="00DD6F79" w:rsidRDefault="00BA08F5" w:rsidP="00BA08F5">
            <w:pPr>
              <w:spacing w:after="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3.3.2367-08 «Организация иммунопрофилактики инфекционных болезней»</w:t>
            </w:r>
          </w:p>
          <w:p w:rsidR="00BA08F5" w:rsidRPr="00DD6F79" w:rsidRDefault="00BA08F5" w:rsidP="00BA08F5">
            <w:pPr>
              <w:spacing w:after="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3.3.2342-08 «Обеспечение безопасности иммунизации»</w:t>
            </w:r>
          </w:p>
          <w:p w:rsidR="00BA08F5" w:rsidRPr="000A20CC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F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 3.3.1.1112—02 «Основные требования оценки вакцинных штаммов сибиреязвенного микроба для иммунизации людей»</w:t>
            </w:r>
            <w:r w:rsidRPr="000A20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Санитарно-эпидемиологическая</w:t>
            </w:r>
            <w:proofErr w:type="gramEnd"/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расследование 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3.3.2.3332-16 «Условия транспортирования и хранения иммунобиологических лекарственных препаратов»</w:t>
            </w:r>
          </w:p>
          <w:p w:rsidR="00BA08F5" w:rsidRPr="00F42165" w:rsidRDefault="00BA08F5" w:rsidP="00BA08F5">
            <w:pPr>
              <w:spacing w:after="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3.3.2367-08 «Организация иммунопрофилактики инфекционных болезней»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3.3.2342-08 «Обеспечение безопасности иммунизации»</w:t>
            </w: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76F10" w:rsidRPr="00F42165" w:rsidRDefault="00776F10" w:rsidP="00776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Санитарно-эпидемиологическая экспертиза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 1.3.3118-13</w:t>
            </w:r>
            <w:r w:rsidRPr="00F42165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Безопасность работы с микроорганизмами I-II </w:t>
            </w:r>
            <w:r w:rsidR="00BD3F3E"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групп патогенности (опасности)»</w:t>
            </w: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приложение № 8,9</w:t>
            </w:r>
          </w:p>
          <w:p w:rsidR="00BA08F5" w:rsidRPr="00F42165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D0AF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ФЗ №102 «Об обеспечении единства измерений» от 26.07.2008 г.</w:t>
            </w:r>
            <w:r w:rsidR="009D0AF5" w:rsidRPr="009D0AF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 изменениями</w:t>
            </w:r>
            <w:r w:rsidR="009D0AF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от 13 июля 2015 г.</w:t>
            </w:r>
          </w:p>
          <w:p w:rsidR="00BA08F5" w:rsidRPr="00BD3F3E" w:rsidRDefault="00BA08F5" w:rsidP="00B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ФЗ №162 «О стандартизации в РФ» </w:t>
            </w:r>
            <w:r w:rsidR="004519FA" w:rsidRPr="00F42165">
              <w:t xml:space="preserve"> </w:t>
            </w:r>
            <w:r w:rsidR="004519FA" w:rsidRPr="00F421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от 29.06.2015 N 162-ФЗ (ред. от 03.07.2016)</w:t>
            </w:r>
          </w:p>
        </w:tc>
      </w:tr>
    </w:tbl>
    <w:p w:rsidR="005D5D27" w:rsidRDefault="005D5D27" w:rsidP="00CC37EE">
      <w:pPr>
        <w:ind w:right="1701"/>
      </w:pPr>
    </w:p>
    <w:sectPr w:rsidR="005D5D27" w:rsidSect="00BA08F5">
      <w:pgSz w:w="11906" w:h="16838"/>
      <w:pgMar w:top="1134" w:right="2408" w:bottom="1134" w:left="1701" w:header="709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944E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5"/>
    <w:rsid w:val="000847D5"/>
    <w:rsid w:val="000A20CC"/>
    <w:rsid w:val="002A1945"/>
    <w:rsid w:val="00302103"/>
    <w:rsid w:val="00394294"/>
    <w:rsid w:val="003B016F"/>
    <w:rsid w:val="0041747B"/>
    <w:rsid w:val="0042643A"/>
    <w:rsid w:val="004519FA"/>
    <w:rsid w:val="00480A56"/>
    <w:rsid w:val="005808E8"/>
    <w:rsid w:val="00593677"/>
    <w:rsid w:val="005D5D27"/>
    <w:rsid w:val="00707D19"/>
    <w:rsid w:val="00776F10"/>
    <w:rsid w:val="007F09F8"/>
    <w:rsid w:val="008122CA"/>
    <w:rsid w:val="00887401"/>
    <w:rsid w:val="00887E5C"/>
    <w:rsid w:val="0092422F"/>
    <w:rsid w:val="009505FB"/>
    <w:rsid w:val="009C2E05"/>
    <w:rsid w:val="009D0AF5"/>
    <w:rsid w:val="00B23C1E"/>
    <w:rsid w:val="00B27DE5"/>
    <w:rsid w:val="00B427D2"/>
    <w:rsid w:val="00BA08F5"/>
    <w:rsid w:val="00BD3F3E"/>
    <w:rsid w:val="00C11D09"/>
    <w:rsid w:val="00C216B6"/>
    <w:rsid w:val="00C476E5"/>
    <w:rsid w:val="00CC37EE"/>
    <w:rsid w:val="00CC777E"/>
    <w:rsid w:val="00D404ED"/>
    <w:rsid w:val="00DC4E91"/>
    <w:rsid w:val="00DD6F79"/>
    <w:rsid w:val="00EA1356"/>
    <w:rsid w:val="00F10DF4"/>
    <w:rsid w:val="00F13C10"/>
    <w:rsid w:val="00F42165"/>
    <w:rsid w:val="00F82B1E"/>
    <w:rsid w:val="00F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8740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8740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79</cp:lastModifiedBy>
  <cp:revision>2</cp:revision>
  <cp:lastPrinted>2020-02-13T05:33:00Z</cp:lastPrinted>
  <dcterms:created xsi:type="dcterms:W3CDTF">2020-02-13T05:34:00Z</dcterms:created>
  <dcterms:modified xsi:type="dcterms:W3CDTF">2020-02-13T05:34:00Z</dcterms:modified>
</cp:coreProperties>
</file>