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6" w:rsidRDefault="00092133" w:rsidP="00092133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>заведующего отделом диагностики инфекционных болезней</w:t>
      </w:r>
    </w:p>
    <w:p w:rsidR="00FF7A36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092133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191BAB" w:rsidRDefault="00191BAB" w:rsidP="0019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«Лечебное дело», «Педиатрия»,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дополнительное профессиональное образование в соответствии с направлением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наличие ученой степени доктора или кандидата наук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Стаж (опыт) работы по специальности не менее 10 лет.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Количество научных публикаций - не менее 100.</w:t>
      </w:r>
    </w:p>
    <w:p w:rsidR="00ED34A2" w:rsidRP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Знание иностранного языка (английский):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общение, 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чтение специальной литературы, анализ.</w:t>
      </w:r>
    </w:p>
    <w:p w:rsidR="00FF7A36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092133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4525A1" w:rsidRDefault="004525A1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91BAB">
        <w:rPr>
          <w:rFonts w:ascii="Times New Roman" w:hAnsi="Times New Roman" w:cs="Times New Roman"/>
          <w:sz w:val="24"/>
          <w:szCs w:val="24"/>
          <w:lang w:val="ru"/>
        </w:rPr>
        <w:t> </w:t>
      </w:r>
      <w:r>
        <w:rPr>
          <w:rFonts w:ascii="Times New Roman" w:hAnsi="Times New Roman" w:cs="Times New Roman"/>
          <w:sz w:val="24"/>
          <w:szCs w:val="24"/>
          <w:lang w:val="ru"/>
        </w:rPr>
        <w:t>организация проведения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и контроль качества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диагностических исследований</w:t>
      </w:r>
      <w:r w:rsidR="00191BAB" w:rsidRPr="00191BAB">
        <w:rPr>
          <w:lang w:val="ru-RU"/>
        </w:rPr>
        <w:t xml:space="preserve"> </w:t>
      </w:r>
      <w:r w:rsidR="00191BAB" w:rsidRPr="00191BAB">
        <w:rPr>
          <w:rFonts w:ascii="Times New Roman" w:hAnsi="Times New Roman" w:cs="Times New Roman"/>
          <w:sz w:val="24"/>
          <w:szCs w:val="24"/>
          <w:lang w:val="ru"/>
        </w:rPr>
        <w:t>образцов клинического материала и объектов окружающей среды при осуществлении мониторинга за возбудителями инфекци</w:t>
      </w:r>
      <w:r w:rsidR="00676A30">
        <w:rPr>
          <w:rFonts w:ascii="Times New Roman" w:hAnsi="Times New Roman" w:cs="Times New Roman"/>
          <w:sz w:val="24"/>
          <w:szCs w:val="24"/>
          <w:lang w:val="ru"/>
        </w:rPr>
        <w:t>онных болезней бактериальной и вирусной этиологии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202658" w:rsidRDefault="00202658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91BAB">
        <w:rPr>
          <w:rFonts w:ascii="Times New Roman" w:hAnsi="Times New Roman" w:cs="Times New Roman"/>
          <w:sz w:val="24"/>
          <w:szCs w:val="24"/>
          <w:lang w:val="ru"/>
        </w:rPr>
        <w:t> </w:t>
      </w:r>
      <w:r>
        <w:rPr>
          <w:rFonts w:ascii="Times New Roman" w:hAnsi="Times New Roman" w:cs="Times New Roman"/>
          <w:sz w:val="24"/>
          <w:szCs w:val="24"/>
          <w:lang w:val="ru"/>
        </w:rPr>
        <w:t>координирование деятельности лабораторий, входящих в структуру отдела;</w:t>
      </w:r>
    </w:p>
    <w:p w:rsidR="00202658" w:rsidRDefault="00202658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6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 xml:space="preserve"> планирование и </w:t>
      </w:r>
      <w:r w:rsidRPr="0020265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 xml:space="preserve">НИР, разработка планов и методических программ проведения исследований, </w:t>
      </w:r>
      <w:r w:rsidR="00191BAB" w:rsidRPr="001A0AAC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>научных исследований</w:t>
      </w:r>
      <w:r w:rsidR="00191BAB" w:rsidRPr="001A0AAC">
        <w:rPr>
          <w:rFonts w:ascii="Times New Roman" w:hAnsi="Times New Roman" w:cs="Times New Roman"/>
          <w:sz w:val="24"/>
          <w:szCs w:val="24"/>
          <w:lang w:val="ru-RU"/>
        </w:rPr>
        <w:t xml:space="preserve">, подготовка публикаций, 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</w:t>
      </w:r>
      <w:r w:rsidR="00191BAB" w:rsidRPr="001A0AAC">
        <w:rPr>
          <w:rFonts w:ascii="Times New Roman" w:hAnsi="Times New Roman" w:cs="Times New Roman"/>
          <w:sz w:val="24"/>
          <w:szCs w:val="24"/>
          <w:lang w:val="ru-RU"/>
        </w:rPr>
        <w:t>промежуточных и заключительных отчет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026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25A1" w:rsidRPr="004525A1" w:rsidRDefault="004525A1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91BAB">
        <w:rPr>
          <w:rFonts w:ascii="Times New Roman" w:hAnsi="Times New Roman" w:cs="Times New Roman"/>
          <w:sz w:val="24"/>
          <w:szCs w:val="24"/>
          <w:lang w:val="ru"/>
        </w:rPr>
        <w:t> 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оказание консультативной помощи специалистам других подразделений по </w:t>
      </w:r>
      <w:r>
        <w:rPr>
          <w:rFonts w:ascii="Times New Roman" w:hAnsi="Times New Roman" w:cs="Times New Roman"/>
          <w:sz w:val="24"/>
          <w:szCs w:val="24"/>
          <w:lang w:val="ru"/>
        </w:rPr>
        <w:t>вопросам лабораторной диагностики инфекционн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>ых болезней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4525A1" w:rsidRPr="004525A1" w:rsidRDefault="004525A1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91BAB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191BAB" w:rsidRPr="001A0AAC">
        <w:rPr>
          <w:rFonts w:ascii="Times New Roman" w:hAnsi="Times New Roman" w:cs="Times New Roman"/>
          <w:sz w:val="24"/>
          <w:szCs w:val="24"/>
          <w:lang w:val="ru-RU"/>
        </w:rPr>
        <w:t>разработка объектов интеллектуальной собственности (заявки на изобретения, базы данных),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подготовке</w:t>
      </w:r>
      <w:r w:rsidR="00191BAB" w:rsidRPr="001A0AA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информационно-аналитических и нормативно-методических документов</w:t>
      </w:r>
      <w:r w:rsidR="00191B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>федерального и регионального уровня;</w:t>
      </w:r>
      <w:r w:rsidR="00191BA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092133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092133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Заработная плата: от 25000 руб.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852270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Плюс с</w:t>
      </w:r>
      <w:bookmarkStart w:id="0" w:name="_GoBack"/>
      <w:bookmarkEnd w:id="0"/>
      <w:r w:rsidR="00092133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тимулирующие выплаты: в соответствии с Положением об оплате труда в </w:t>
      </w:r>
      <w:r w:rsidR="00092133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 w:rsidR="00092133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 w:rsidR="00092133"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092133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11252B"/>
    <w:rsid w:val="00191BAB"/>
    <w:rsid w:val="00202658"/>
    <w:rsid w:val="004525A1"/>
    <w:rsid w:val="005547E7"/>
    <w:rsid w:val="00637452"/>
    <w:rsid w:val="00676A30"/>
    <w:rsid w:val="00852270"/>
    <w:rsid w:val="00ED34A2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46DF9D-6D6F-43FA-A519-FFCE4DAD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37452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Оксана Васильева</cp:lastModifiedBy>
  <cp:revision>8</cp:revision>
  <cp:lastPrinted>2020-09-23T11:11:00Z</cp:lastPrinted>
  <dcterms:created xsi:type="dcterms:W3CDTF">2020-09-19T17:27:00Z</dcterms:created>
  <dcterms:modified xsi:type="dcterms:W3CDTF">2020-09-23T11:12:00Z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