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4567"/>
        <w:gridCol w:w="2694"/>
        <w:gridCol w:w="3260"/>
        <w:gridCol w:w="4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uppressAutoHyphens/>
              <w:ind w:right="-60"/>
              <w:jc w:val="center"/>
              <w:rPr>
                <w:b/>
              </w:rPr>
            </w:pPr>
            <w:r>
              <w:rPr>
                <w:b/>
              </w:rPr>
              <w:t xml:space="preserve">ОТЧЕТ </w:t>
            </w:r>
          </w:p>
          <w:p>
            <w:pPr>
              <w:suppressAutoHyphens/>
              <w:ind w:right="-60"/>
              <w:jc w:val="center"/>
              <w:rPr>
                <w:b/>
              </w:rPr>
            </w:pPr>
            <w:r>
              <w:rPr>
                <w:b/>
              </w:rPr>
              <w:t xml:space="preserve">работы Научно-образовательного центра Медико-биологических проблем ФКУЗ Ставропольский противочумный институт Роспотребнадзора, ФГАОУ ВО «Северо-Кавказский федеральный университет» (СКФУ), ФГБОУ ВО «Ставропольский государственный медицинский университет» (СтГМУ) и ФГБОУ ВО «Ставропольский государственный аграрный университет» (СГАУ) </w:t>
            </w:r>
          </w:p>
          <w:p>
            <w:pPr>
              <w:suppressAutoHyphens/>
              <w:ind w:right="-60"/>
              <w:jc w:val="center"/>
              <w:rPr>
                <w:b/>
              </w:rPr>
            </w:pPr>
            <w:r>
              <w:rPr>
                <w:b/>
              </w:rPr>
              <w:t>за 20</w:t>
            </w:r>
            <w:r>
              <w:rPr>
                <w:rFonts w:hint="default"/>
                <w:b/>
                <w:lang w:val="ru"/>
              </w:rPr>
              <w:t>20</w:t>
            </w:r>
            <w:r>
              <w:rPr>
                <w:b/>
              </w:rPr>
              <w:t xml:space="preserve"> г.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0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uppressAutoHyphens/>
              <w:ind w:right="-60"/>
              <w:jc w:val="center"/>
            </w:pPr>
            <w:r>
              <w:rPr>
                <w:b/>
              </w:rPr>
              <w:t>Работа научно-образовательного центра «Медико-биологических проблем» (НОЦ)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noWrap w:val="0"/>
            <w:vAlign w:val="center"/>
          </w:tcPr>
          <w:p>
            <w:pPr>
              <w:suppressAutoHyphens/>
              <w:ind w:right="-60" w:rightChars="0"/>
              <w:jc w:val="center"/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4567" w:type="dxa"/>
            <w:noWrap w:val="0"/>
            <w:vAlign w:val="center"/>
          </w:tcPr>
          <w:p>
            <w:pPr>
              <w:suppressAutoHyphens/>
              <w:ind w:right="-60" w:rightChars="0"/>
              <w:jc w:val="center"/>
            </w:pPr>
            <w:r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uppressAutoHyphens/>
              <w:ind w:right="-60" w:rightChars="0"/>
              <w:jc w:val="center"/>
            </w:pPr>
            <w:r>
              <w:rPr>
                <w:b/>
                <w:szCs w:val="28"/>
              </w:rPr>
              <w:t>Ответственные исполнители*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uppressAutoHyphens/>
              <w:ind w:right="-6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Срок проведения </w:t>
            </w:r>
            <w:r>
              <w:rPr>
                <w:szCs w:val="28"/>
              </w:rPr>
              <w:t>(месяц)</w:t>
            </w:r>
          </w:p>
          <w:p>
            <w:pPr>
              <w:suppressAutoHyphens/>
              <w:ind w:right="-60" w:rightChars="0"/>
              <w:jc w:val="center"/>
            </w:pPr>
          </w:p>
        </w:tc>
        <w:tc>
          <w:tcPr>
            <w:tcW w:w="4545" w:type="dxa"/>
            <w:noWrap w:val="0"/>
            <w:vAlign w:val="center"/>
          </w:tcPr>
          <w:p>
            <w:pPr>
              <w:suppressAutoHyphens/>
              <w:ind w:right="-60" w:rightChars="0"/>
              <w:jc w:val="center"/>
            </w:pPr>
            <w:r>
              <w:rPr>
                <w:b/>
                <w:szCs w:val="28"/>
              </w:rPr>
              <w:t>Результат рассмотрения вопроса, предложения, необходимость доработки вопроса**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0" w:type="dxa"/>
            <w:gridSpan w:val="5"/>
            <w:noWrap w:val="0"/>
            <w:vAlign w:val="center"/>
          </w:tcPr>
          <w:p>
            <w:pPr>
              <w:suppressAutoHyphens/>
              <w:ind w:right="-60" w:rightChars="0"/>
              <w:jc w:val="center"/>
              <w:rPr>
                <w:b/>
                <w:szCs w:val="28"/>
              </w:rPr>
            </w:pPr>
            <w:r>
              <w:rPr>
                <w:b/>
              </w:rPr>
              <w:t>Проведение совместных научных конференций и семинаров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noWrap w:val="0"/>
            <w:vAlign w:val="top"/>
          </w:tcPr>
          <w:p>
            <w:pPr>
              <w:suppressAutoHyphens/>
              <w:ind w:right="-60"/>
              <w:jc w:val="center"/>
            </w:pPr>
            <w:r>
              <w:t>1</w:t>
            </w:r>
          </w:p>
        </w:tc>
        <w:tc>
          <w:tcPr>
            <w:tcW w:w="4567" w:type="dxa"/>
            <w:noWrap w:val="0"/>
            <w:vAlign w:val="top"/>
          </w:tcPr>
          <w:p>
            <w:pPr>
              <w:suppressAutoHyphens/>
              <w:ind w:right="-60"/>
              <w:rPr>
                <w:color w:val="C00000"/>
              </w:rPr>
            </w:pPr>
            <w:r>
              <w:t>Организация и проведение рабочих совещаний представителей Советов молодых учёных учреждений участников научно-образовательного центра «Медико-биологических проблем» (НОЦ)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uppressAutoHyphens/>
              <w:ind w:right="-60"/>
              <w:jc w:val="center"/>
            </w:pPr>
            <w:r>
              <w:t>Пономаренко Д.Г.</w:t>
            </w:r>
          </w:p>
          <w:p>
            <w:pPr>
              <w:suppressAutoHyphens/>
              <w:ind w:right="-60"/>
              <w:jc w:val="center"/>
              <w:rPr>
                <w:color w:val="C00000"/>
              </w:rPr>
            </w:pPr>
            <w:r>
              <w:t>Ковалев Д.А.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suppressAutoHyphens/>
              <w:ind w:right="-60"/>
              <w:jc w:val="center"/>
              <w:rPr>
                <w:color w:val="C00000"/>
              </w:rPr>
            </w:pPr>
            <w:r>
              <w:t>Февраль-ноябрь</w:t>
            </w:r>
          </w:p>
        </w:tc>
        <w:tc>
          <w:tcPr>
            <w:tcW w:w="4545" w:type="dxa"/>
            <w:noWrap w:val="0"/>
            <w:vAlign w:val="top"/>
          </w:tcPr>
          <w:p>
            <w:pPr>
              <w:suppressAutoHyphens/>
              <w:ind w:right="-60"/>
              <w:rPr>
                <w:color w:val="C00000"/>
              </w:rPr>
            </w:pPr>
            <w:r>
              <w:t>Решены текущие организационные вопросы взаимодействия СМУ учреждений НОЦ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noWrap w:val="0"/>
            <w:vAlign w:val="top"/>
          </w:tcPr>
          <w:p>
            <w:pPr>
              <w:suppressAutoHyphens/>
              <w:ind w:right="-60"/>
              <w:jc w:val="center"/>
            </w:pPr>
            <w:r>
              <w:t>2</w:t>
            </w:r>
          </w:p>
        </w:tc>
        <w:tc>
          <w:tcPr>
            <w:tcW w:w="4567" w:type="dxa"/>
            <w:noWrap w:val="0"/>
            <w:vAlign w:val="top"/>
          </w:tcPr>
          <w:p>
            <w:pPr>
              <w:suppressAutoHyphens/>
              <w:ind w:right="-60"/>
              <w:rPr>
                <w:color w:val="C00000"/>
                <w:sz w:val="28"/>
                <w:szCs w:val="28"/>
              </w:rPr>
            </w:pPr>
            <w:r>
              <w:t>Организация и проведение практического семинара «Высокоэффективная жидкостная хроматография: качественный и количественный анализ» на базе ФКУЗ Ставропольский противочумный институт Роспотребнадзора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uppressAutoHyphens/>
              <w:ind w:right="-60"/>
              <w:jc w:val="center"/>
            </w:pPr>
            <w:r>
              <w:t>Ковалев Д.А.</w:t>
            </w:r>
          </w:p>
          <w:p>
            <w:pPr>
              <w:suppressAutoHyphens/>
              <w:ind w:right="-60"/>
              <w:jc w:val="center"/>
              <w:rPr>
                <w:color w:val="C00000"/>
                <w:sz w:val="28"/>
                <w:szCs w:val="28"/>
              </w:rPr>
            </w:pPr>
            <w:r>
              <w:t>Жиров А.М.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suppressAutoHyphens/>
              <w:ind w:right="-60"/>
              <w:jc w:val="center"/>
              <w:rPr>
                <w:color w:val="C00000"/>
                <w:sz w:val="28"/>
                <w:szCs w:val="28"/>
              </w:rPr>
            </w:pPr>
            <w:r>
              <w:t>Сентябрь</w:t>
            </w:r>
          </w:p>
        </w:tc>
        <w:tc>
          <w:tcPr>
            <w:tcW w:w="4545" w:type="dxa"/>
            <w:noWrap w:val="0"/>
            <w:vAlign w:val="top"/>
          </w:tcPr>
          <w:p>
            <w:pPr>
              <w:suppressAutoHyphens/>
              <w:ind w:right="-60"/>
              <w:rPr>
                <w:color w:val="C00000"/>
                <w:sz w:val="28"/>
                <w:szCs w:val="28"/>
              </w:rPr>
            </w:pPr>
            <w:r>
              <w:t>Проведено обсуждение технологических решений в области аналитической и препаративной жидкостной хроматографии биологически активных веществ. Продемонстрированы современные методики разрешения многомерных кривых в анализе сложных смесей: определение «чистых» спектров, исследование супрамолекулярных взаимодействий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0" w:type="dxa"/>
            <w:gridSpan w:val="5"/>
            <w:noWrap w:val="0"/>
            <w:vAlign w:val="top"/>
          </w:tcPr>
          <w:p>
            <w:pPr>
              <w:suppressAutoHyphens/>
              <w:ind w:right="-60"/>
              <w:jc w:val="center"/>
            </w:pPr>
            <w:r>
              <w:rPr>
                <w:b/>
              </w:rPr>
              <w:t>Совместная образовательная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noWrap w:val="0"/>
            <w:vAlign w:val="top"/>
          </w:tcPr>
          <w:p>
            <w:pPr>
              <w:suppressAutoHyphens/>
              <w:ind w:right="-60"/>
              <w:jc w:val="center"/>
            </w:pPr>
            <w:r>
              <w:t>3</w:t>
            </w:r>
          </w:p>
        </w:tc>
        <w:tc>
          <w:tcPr>
            <w:tcW w:w="4567" w:type="dxa"/>
            <w:noWrap w:val="0"/>
            <w:vAlign w:val="top"/>
          </w:tcPr>
          <w:p>
            <w:pPr>
              <w:suppressAutoHyphens/>
              <w:ind w:right="-60"/>
              <w:rPr>
                <w:color w:val="C00000"/>
              </w:rPr>
            </w:pPr>
            <w:r>
              <w:t xml:space="preserve">Организация и проведение учебной практики студентов 4 курса очной формы обучения института живых систем ФГБОУ ВО «Ставропольский государственный аграрный университет» направление подготовки 36.03.01 Ветеринарно-санитарная экспертиза на базе </w:t>
            </w:r>
            <w:r>
              <w:rPr>
                <w:spacing w:val="-8"/>
              </w:rPr>
              <w:t>ФКУЗ</w:t>
            </w:r>
            <w:r>
              <w:t xml:space="preserve"> Ставропольский противочумный институт Роспотребнадзора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uppressAutoHyphens/>
              <w:ind w:right="-60"/>
              <w:jc w:val="center"/>
            </w:pPr>
            <w:r>
              <w:t>Ковалев Д.А.</w:t>
            </w:r>
          </w:p>
          <w:p>
            <w:pPr>
              <w:suppressAutoHyphens/>
              <w:ind w:right="-60"/>
              <w:jc w:val="center"/>
            </w:pPr>
            <w:r>
              <w:t>Кузнецова И.В.</w:t>
            </w:r>
          </w:p>
          <w:p>
            <w:pPr>
              <w:suppressAutoHyphens/>
              <w:ind w:right="-60"/>
              <w:jc w:val="center"/>
            </w:pPr>
            <w:r>
              <w:t>Ульшина Д.В.</w:t>
            </w:r>
          </w:p>
          <w:p>
            <w:pPr>
              <w:suppressAutoHyphens/>
              <w:ind w:right="-60"/>
              <w:jc w:val="center"/>
            </w:pPr>
          </w:p>
          <w:p>
            <w:pPr>
              <w:suppressAutoHyphens/>
              <w:ind w:right="-60"/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uppressAutoHyphens/>
              <w:ind w:right="-60"/>
              <w:jc w:val="center"/>
              <w:rPr>
                <w:color w:val="C00000"/>
              </w:rPr>
            </w:pPr>
            <w:r>
              <w:t>Август – сентябрь</w:t>
            </w:r>
          </w:p>
        </w:tc>
        <w:tc>
          <w:tcPr>
            <w:tcW w:w="4545" w:type="dxa"/>
            <w:noWrap w:val="0"/>
            <w:vAlign w:val="top"/>
          </w:tcPr>
          <w:p>
            <w:pPr>
              <w:suppressAutoHyphens/>
              <w:ind w:right="-60"/>
            </w:pPr>
            <w:r>
              <w:t xml:space="preserve">Получены новые знания в области </w:t>
            </w:r>
          </w:p>
          <w:p>
            <w:pPr>
              <w:suppressAutoHyphens/>
              <w:ind w:right="-60"/>
              <w:rPr>
                <w:color w:val="C00000"/>
              </w:rPr>
            </w:pPr>
            <w:r>
              <w:t>безопасности работы с патогенными биологическими агентами, освоены практические навыки по спектрофотометрическому определению концентрации нуклеиновых кислот и белков (лаборатория биохимии ФКУЗ Ставропольский противочумный институт Роспотребнадзора; биотехнологический факультет ФГБОУ ВО «Ставропольский государственный аграрный университет»)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noWrap w:val="0"/>
            <w:vAlign w:val="top"/>
          </w:tcPr>
          <w:p>
            <w:pPr>
              <w:suppressAutoHyphens/>
              <w:ind w:right="-60"/>
              <w:jc w:val="center"/>
            </w:pPr>
            <w:r>
              <w:t>4</w:t>
            </w:r>
          </w:p>
        </w:tc>
        <w:tc>
          <w:tcPr>
            <w:tcW w:w="4567" w:type="dxa"/>
            <w:noWrap w:val="0"/>
            <w:vAlign w:val="top"/>
          </w:tcPr>
          <w:p>
            <w:pPr>
              <w:suppressAutoHyphens/>
              <w:ind w:right="-60"/>
              <w:rPr>
                <w:color w:val="C00000"/>
              </w:rPr>
            </w:pPr>
            <w:r>
              <w:t>Организация и проведение обучающего мастер-класса «Исследование агрегации тромбоцитов. Интерпретация агрегатограмм»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uppressAutoHyphens/>
              <w:ind w:right="-60"/>
              <w:jc w:val="center"/>
            </w:pPr>
            <w:r>
              <w:t>Саркисян Н.С.</w:t>
            </w:r>
          </w:p>
          <w:p>
            <w:pPr>
              <w:suppressAutoHyphens/>
              <w:ind w:right="-60"/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uppressAutoHyphens/>
              <w:ind w:right="-60"/>
              <w:jc w:val="center"/>
              <w:rPr>
                <w:color w:val="C00000"/>
              </w:rPr>
            </w:pPr>
            <w:r>
              <w:t>Сентябрь</w:t>
            </w:r>
          </w:p>
        </w:tc>
        <w:tc>
          <w:tcPr>
            <w:tcW w:w="4545" w:type="dxa"/>
            <w:noWrap w:val="0"/>
            <w:vAlign w:val="top"/>
          </w:tcPr>
          <w:p>
            <w:pPr>
              <w:suppressAutoHyphens/>
              <w:ind w:right="-60"/>
              <w:rPr>
                <w:color w:val="C00000"/>
              </w:rPr>
            </w:pPr>
            <w:r>
              <w:t>Обсуждены теоретические вопросы о функции тромбоцитов и их агрегационной способности, а также рассмотрены клинические примеры агрегатограмм. В ходе практической части мастер-класса участники самостоятельно провели исследование агрегации тромбоцитов с последующей интерпретацией и обсуждением полученных результатов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noWrap w:val="0"/>
            <w:vAlign w:val="top"/>
          </w:tcPr>
          <w:p>
            <w:pPr>
              <w:suppressAutoHyphens/>
              <w:ind w:right="-60"/>
              <w:jc w:val="center"/>
            </w:pPr>
            <w:r>
              <w:t>5</w:t>
            </w:r>
          </w:p>
        </w:tc>
        <w:tc>
          <w:tcPr>
            <w:tcW w:w="4567" w:type="dxa"/>
            <w:noWrap w:val="0"/>
            <w:vAlign w:val="top"/>
          </w:tcPr>
          <w:p>
            <w:pPr>
              <w:suppressAutoHyphens/>
              <w:ind w:right="-60"/>
              <w:rPr>
                <w:color w:val="C00000"/>
              </w:rPr>
            </w:pPr>
            <w:r>
              <w:t xml:space="preserve">Организация и проведение учебной практики студентов 3 курса очной формы обучения института живых систем ФГАОУ ВО «Северо-Кавказский федеральный университет» направление подготовки 06.04.01 Биология на базе </w:t>
            </w:r>
            <w:r>
              <w:rPr>
                <w:spacing w:val="-8"/>
              </w:rPr>
              <w:t>ФКУЗ</w:t>
            </w:r>
            <w:r>
              <w:t xml:space="preserve"> Ставропольский противочумный институт Роспотребнадзора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uppressAutoHyphens/>
              <w:ind w:right="-60"/>
              <w:jc w:val="center"/>
              <w:rPr>
                <w:color w:val="C00000"/>
                <w:sz w:val="28"/>
                <w:szCs w:val="28"/>
              </w:rPr>
            </w:pPr>
            <w:r>
              <w:t>Котенева Е.А.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suppressAutoHyphens/>
              <w:ind w:right="-60"/>
              <w:jc w:val="center"/>
              <w:rPr>
                <w:color w:val="C00000"/>
              </w:rPr>
            </w:pPr>
            <w:r>
              <w:t xml:space="preserve">Сентябрь – декабрь </w:t>
            </w:r>
          </w:p>
        </w:tc>
        <w:tc>
          <w:tcPr>
            <w:tcW w:w="4545" w:type="dxa"/>
            <w:noWrap w:val="0"/>
            <w:vAlign w:val="top"/>
          </w:tcPr>
          <w:p>
            <w:pPr>
              <w:suppressAutoHyphens/>
              <w:ind w:right="-60"/>
              <w:rPr>
                <w:color w:val="C00000"/>
              </w:rPr>
            </w:pPr>
            <w:r>
              <w:t xml:space="preserve">Ознакомление с приборным оснащением научных подразделений </w:t>
            </w:r>
            <w:r>
              <w:rPr>
                <w:spacing w:val="-8"/>
              </w:rPr>
              <w:t>ФКУЗ</w:t>
            </w:r>
            <w:r>
              <w:t xml:space="preserve"> Ставропольский противочумный институт Роспотребнадзора, на базе которых проводятся современные геномные и протеомные исследования возбудителей опасных инфекционных болезней (лаборатория постгеномных технологий ФКУЗ Ставропольский противочумный институт Роспотребнадзора; Институт живых систем ФГАОУ ВО СКФУ)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0" w:type="dxa"/>
            <w:gridSpan w:val="5"/>
            <w:noWrap w:val="0"/>
            <w:vAlign w:val="top"/>
          </w:tcPr>
          <w:p>
            <w:pPr>
              <w:suppressAutoHyphens/>
              <w:ind w:right="-60"/>
              <w:jc w:val="center"/>
            </w:pPr>
            <w:r>
              <w:rPr>
                <w:b/>
              </w:rPr>
              <w:t>Совместная научная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noWrap w:val="0"/>
            <w:vAlign w:val="top"/>
          </w:tcPr>
          <w:p>
            <w:pPr>
              <w:suppressAutoHyphens/>
              <w:ind w:right="-60"/>
              <w:jc w:val="center"/>
              <w:rPr>
                <w:color w:val="C00000"/>
              </w:rPr>
            </w:pPr>
            <w:r>
              <w:t>6</w:t>
            </w:r>
          </w:p>
        </w:tc>
        <w:tc>
          <w:tcPr>
            <w:tcW w:w="4567" w:type="dxa"/>
            <w:noWrap w:val="0"/>
            <w:vAlign w:val="top"/>
          </w:tcPr>
          <w:p>
            <w:pPr>
              <w:suppressAutoHyphens/>
              <w:ind w:right="-60"/>
              <w:rPr>
                <w:color w:val="C00000"/>
              </w:rPr>
            </w:pPr>
            <w:r>
              <w:t>Совместное выполнение НИР «Разработка и совершенствование питательных сред для культивирования и выявления бруцелл» (2019-2021 гг.)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uppressAutoHyphens/>
              <w:ind w:right="-60"/>
              <w:jc w:val="center"/>
            </w:pPr>
            <w:r>
              <w:t>Курилова А.А.,</w:t>
            </w:r>
          </w:p>
          <w:p>
            <w:pPr>
              <w:suppressAutoHyphens/>
              <w:ind w:right="-60"/>
              <w:jc w:val="center"/>
              <w:rPr>
                <w:color w:val="C00000"/>
              </w:rPr>
            </w:pPr>
            <w:r>
              <w:t>Катунина Л.С.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suppressAutoHyphens/>
              <w:ind w:right="-60"/>
              <w:jc w:val="center"/>
              <w:rPr>
                <w:color w:val="C00000"/>
              </w:rPr>
            </w:pPr>
            <w:r>
              <w:t>Январь – ноябрь</w:t>
            </w:r>
          </w:p>
        </w:tc>
        <w:tc>
          <w:tcPr>
            <w:tcW w:w="4545" w:type="dxa"/>
            <w:noWrap w:val="0"/>
            <w:vAlign w:val="top"/>
          </w:tcPr>
          <w:p>
            <w:pPr>
              <w:suppressAutoHyphens/>
              <w:ind w:right="-60"/>
              <w:rPr>
                <w:color w:val="C00000"/>
              </w:rPr>
            </w:pPr>
            <w:r>
              <w:t xml:space="preserve">Изучены ростовые свойства экспериментальных питательных сред со стимуляторами роста на основе </w:t>
            </w:r>
            <w:r>
              <w:rPr>
                <w:i/>
              </w:rPr>
              <w:t>Medusomyces gysevii</w:t>
            </w:r>
            <w:r>
              <w:t xml:space="preserve"> и </w:t>
            </w:r>
            <w:r>
              <w:rPr>
                <w:i/>
              </w:rPr>
              <w:t>Chlorophytum comosum</w:t>
            </w:r>
            <w:r>
              <w:t xml:space="preserve"> в отношении тест-штаммов бруцелл </w:t>
            </w:r>
            <w:r>
              <w:rPr>
                <w:i/>
              </w:rPr>
              <w:t>B. abortus</w:t>
            </w:r>
            <w:r>
              <w:t xml:space="preserve"> 19 ВА и </w:t>
            </w:r>
            <w:r>
              <w:rPr>
                <w:i/>
              </w:rPr>
              <w:t>B. melitensis</w:t>
            </w:r>
            <w:r>
              <w:t xml:space="preserve"> Rev I. В ФИПС отправлена заявка на предполагаемое изобретение «Обогащенная питательная среда плотная для выращивания биомассы бруцелл». Разработаны методические рекомендации по изготовлению и применению обогащённой питательной среды плотной для выращивания биомассы бруцелл (лаборатория питательных сред для культивирования микроорганизмов 1-4 групп патогенности ФКУЗ Ставропольский противочумный институт Роспотребнадзора; Институт живых систем ФГАОУ ВО СКФУ)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noWrap w:val="0"/>
            <w:vAlign w:val="top"/>
          </w:tcPr>
          <w:p>
            <w:pPr>
              <w:suppressAutoHyphens/>
              <w:ind w:right="-60"/>
              <w:jc w:val="center"/>
            </w:pPr>
            <w:r>
              <w:t>7</w:t>
            </w:r>
          </w:p>
        </w:tc>
        <w:tc>
          <w:tcPr>
            <w:tcW w:w="4567" w:type="dxa"/>
            <w:noWrap w:val="0"/>
            <w:vAlign w:val="top"/>
          </w:tcPr>
          <w:p>
            <w:pPr>
              <w:suppressAutoHyphens/>
              <w:ind w:right="-60"/>
              <w:rPr>
                <w:color w:val="C00000"/>
              </w:rPr>
            </w:pPr>
            <w:r>
              <w:t>Разработка способа лечения бронхопневмонии с использованием нанокапсулированных форм антимикробных препаратов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uppressAutoHyphens/>
              <w:ind w:right="-60"/>
              <w:jc w:val="center"/>
            </w:pPr>
            <w:r>
              <w:t>Жиров А.М.,</w:t>
            </w:r>
          </w:p>
          <w:p>
            <w:pPr>
              <w:suppressAutoHyphens/>
              <w:ind w:right="-60"/>
              <w:jc w:val="center"/>
              <w:rPr>
                <w:color w:val="C00000"/>
              </w:rPr>
            </w:pPr>
            <w:r>
              <w:t>Ковалев Д.А.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suppressAutoHyphens/>
              <w:ind w:right="-60"/>
              <w:jc w:val="center"/>
              <w:rPr>
                <w:color w:val="C00000"/>
              </w:rPr>
            </w:pPr>
            <w:r>
              <w:t>Январь – ноябрь</w:t>
            </w:r>
          </w:p>
        </w:tc>
        <w:tc>
          <w:tcPr>
            <w:tcW w:w="4545" w:type="dxa"/>
            <w:noWrap w:val="0"/>
            <w:vAlign w:val="top"/>
          </w:tcPr>
          <w:p>
            <w:pPr>
              <w:suppressAutoHyphens/>
              <w:ind w:right="-60"/>
              <w:rPr>
                <w:color w:val="C00000"/>
              </w:rPr>
            </w:pPr>
            <w:r>
              <w:t>Подготовлены протоколы исследований, получен патент на изобретение от 04.09.2020 № 2731567 (лаборатория биохимии ФКУЗ Ставропольский противочумный институт Роспотребнадзора; кафедра терапии и фармакологии ФГБОУ ВО Ставропольский государственный аграрный университет)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noWrap w:val="0"/>
            <w:vAlign w:val="top"/>
          </w:tcPr>
          <w:p>
            <w:pPr>
              <w:suppressAutoHyphens/>
              <w:ind w:right="-60"/>
              <w:jc w:val="center"/>
            </w:pPr>
            <w:r>
              <w:t>8</w:t>
            </w:r>
          </w:p>
        </w:tc>
        <w:tc>
          <w:tcPr>
            <w:tcW w:w="4567" w:type="dxa"/>
            <w:noWrap w:val="0"/>
            <w:vAlign w:val="top"/>
          </w:tcPr>
          <w:p>
            <w:pPr>
              <w:suppressAutoHyphens/>
              <w:ind w:right="-60"/>
              <w:rPr>
                <w:color w:val="C00000"/>
              </w:rPr>
            </w:pPr>
            <w:r>
              <w:rPr>
                <w:bCs/>
              </w:rPr>
              <w:t>Совместные исследования по определению антибактериальной активности ниосомальных форм антибиотиков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uppressAutoHyphens/>
              <w:ind w:right="-60"/>
              <w:jc w:val="center"/>
            </w:pPr>
            <w:r>
              <w:t>Ковалев Д.А.,</w:t>
            </w:r>
          </w:p>
          <w:p>
            <w:pPr>
              <w:suppressAutoHyphens/>
              <w:ind w:right="-60"/>
              <w:jc w:val="center"/>
              <w:rPr>
                <w:color w:val="C00000"/>
              </w:rPr>
            </w:pPr>
            <w:r>
              <w:t>Жиров А.М.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suppressAutoHyphens/>
              <w:ind w:right="-60"/>
              <w:jc w:val="center"/>
              <w:rPr>
                <w:color w:val="C00000"/>
              </w:rPr>
            </w:pPr>
            <w:r>
              <w:t xml:space="preserve">Январь – апрель </w:t>
            </w:r>
          </w:p>
        </w:tc>
        <w:tc>
          <w:tcPr>
            <w:tcW w:w="4545" w:type="dxa"/>
            <w:noWrap w:val="0"/>
            <w:vAlign w:val="top"/>
          </w:tcPr>
          <w:p>
            <w:pPr>
              <w:suppressAutoHyphens/>
              <w:ind w:right="-60"/>
              <w:rPr>
                <w:color w:val="C00000"/>
              </w:rPr>
            </w:pPr>
            <w:r>
              <w:t xml:space="preserve">Получены и охарактеризованы экспериментальные серии ниосомальных дисперсий различного состава, по теме исследования опубликована научная статья «Определение чувствительности </w:t>
            </w:r>
            <w:r>
              <w:rPr>
                <w:i/>
                <w:lang w:val="en-US"/>
              </w:rPr>
              <w:t>Staphylococcus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aureus</w:t>
            </w:r>
            <w:r>
              <w:t xml:space="preserve"> к аптечной и ниосомальной формам офлоксацина» из перечня ВАК (лаборатория биохимии ФКУЗ Ставропольский противочумный институт Роспотребнадзора; кафедра терапии и фармакологии ФГБОУ ВО Ставропольский государственный аграрный университет)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noWrap w:val="0"/>
            <w:vAlign w:val="top"/>
          </w:tcPr>
          <w:p>
            <w:pPr>
              <w:suppressAutoHyphens/>
              <w:ind w:right="-60"/>
              <w:jc w:val="center"/>
            </w:pPr>
            <w:r>
              <w:t>9</w:t>
            </w:r>
          </w:p>
        </w:tc>
        <w:tc>
          <w:tcPr>
            <w:tcW w:w="4567" w:type="dxa"/>
            <w:noWrap w:val="0"/>
            <w:vAlign w:val="top"/>
          </w:tcPr>
          <w:p>
            <w:pPr>
              <w:suppressAutoHyphens/>
              <w:ind w:right="-60"/>
              <w:rPr>
                <w:color w:val="C00000"/>
              </w:rPr>
            </w:pPr>
            <w:r>
              <w:t xml:space="preserve">Совместные научные исследования антибиотикорезистентности штаммов </w:t>
            </w:r>
            <w:r>
              <w:rPr>
                <w:i/>
              </w:rPr>
              <w:t>Lactobacillus casei</w:t>
            </w:r>
            <w:r>
              <w:t xml:space="preserve"> перспективных в качестве аутопробиотиков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uppressAutoHyphens/>
              <w:ind w:right="-60"/>
              <w:jc w:val="center"/>
            </w:pPr>
            <w:r>
              <w:t>Ковалев Д.А.,</w:t>
            </w:r>
          </w:p>
          <w:p>
            <w:pPr>
              <w:suppressAutoHyphens/>
              <w:ind w:right="-60"/>
              <w:jc w:val="center"/>
            </w:pPr>
            <w:r>
              <w:t>Писаренко С.В.,</w:t>
            </w:r>
          </w:p>
          <w:p>
            <w:pPr>
              <w:suppressAutoHyphens/>
              <w:ind w:right="-60"/>
              <w:jc w:val="center"/>
            </w:pPr>
            <w:r>
              <w:t>Шапаков Н.А.</w:t>
            </w:r>
          </w:p>
          <w:p>
            <w:pPr>
              <w:suppressAutoHyphens/>
              <w:ind w:right="-60"/>
              <w:jc w:val="center"/>
              <w:rPr>
                <w:color w:val="C00000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uppressAutoHyphens/>
              <w:ind w:right="-60"/>
              <w:jc w:val="center"/>
              <w:rPr>
                <w:color w:val="C00000"/>
              </w:rPr>
            </w:pPr>
            <w:r>
              <w:t xml:space="preserve">Май – ноябрь </w:t>
            </w:r>
          </w:p>
        </w:tc>
        <w:tc>
          <w:tcPr>
            <w:tcW w:w="4545" w:type="dxa"/>
            <w:noWrap w:val="0"/>
            <w:vAlign w:val="top"/>
          </w:tcPr>
          <w:p>
            <w:pPr>
              <w:suppressAutoHyphens/>
              <w:ind w:right="-60"/>
            </w:pPr>
            <w:r>
              <w:t>Подготовлены протоколы исследований, по теме исследования опубликована статья «Оценка безопасности индигенных лактобацилл кишечника, перспективных в качестве аутопробиотиков» в журнале из перечня ВАК</w:t>
            </w:r>
          </w:p>
          <w:p>
            <w:pPr>
              <w:suppressAutoHyphens/>
              <w:ind w:right="-60"/>
              <w:rPr>
                <w:color w:val="C00000"/>
              </w:rPr>
            </w:pPr>
            <w:r>
              <w:t>(лаборатория биохимии ФКУЗ Ставропольский противочумный институт Роспотребнадзора; ФГБОУ ВО «Ставропольский государственный медицинский университет»)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noWrap w:val="0"/>
            <w:vAlign w:val="top"/>
          </w:tcPr>
          <w:p>
            <w:pPr>
              <w:suppressAutoHyphens/>
              <w:ind w:right="-60"/>
              <w:jc w:val="center"/>
            </w:pPr>
            <w:r>
              <w:t>10</w:t>
            </w:r>
          </w:p>
        </w:tc>
        <w:tc>
          <w:tcPr>
            <w:tcW w:w="4567" w:type="dxa"/>
            <w:noWrap w:val="0"/>
            <w:vAlign w:val="top"/>
          </w:tcPr>
          <w:p>
            <w:pPr>
              <w:suppressAutoHyphens/>
              <w:ind w:right="-60"/>
              <w:rPr>
                <w:color w:val="C00000"/>
              </w:rPr>
            </w:pPr>
            <w:r>
              <w:t>Совместные научные исследования в рамках разработки препаратов с противовоспалительным и нейропротекторным эффектом на основе фотосшиваемого хитозана, конъюгированного с ПЭГ-600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uppressAutoHyphens/>
              <w:ind w:right="-60"/>
              <w:jc w:val="center"/>
            </w:pPr>
            <w:r>
              <w:t>Жиров А.М.,</w:t>
            </w:r>
          </w:p>
          <w:p>
            <w:pPr>
              <w:suppressAutoHyphens/>
              <w:ind w:right="-60"/>
              <w:jc w:val="center"/>
              <w:rPr>
                <w:color w:val="C00000"/>
              </w:rPr>
            </w:pPr>
            <w:r>
              <w:t>Ковалев Д.А.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suppressAutoHyphens/>
              <w:ind w:right="-60"/>
              <w:jc w:val="center"/>
              <w:rPr>
                <w:color w:val="C00000"/>
              </w:rPr>
            </w:pPr>
            <w:r>
              <w:t xml:space="preserve">Апрель – август </w:t>
            </w:r>
          </w:p>
        </w:tc>
        <w:tc>
          <w:tcPr>
            <w:tcW w:w="4545" w:type="dxa"/>
            <w:noWrap w:val="0"/>
            <w:vAlign w:val="top"/>
          </w:tcPr>
          <w:p>
            <w:pPr>
              <w:suppressAutoHyphens/>
              <w:ind w:right="-60"/>
              <w:rPr>
                <w:color w:val="C00000"/>
              </w:rPr>
            </w:pPr>
            <w:r>
              <w:t>Подготовлены протоколы исследований: получено 6 экспериментальных серий фотосшиваемого хитозана, конъюгированного с ПЭГ-600 (лаборатория биохимии ФКУЗ Ставропольский противочумный институт Роспотребнадзора; ФГБОУ ВО «Ставропольский государственный медицинский университет»)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noWrap w:val="0"/>
            <w:vAlign w:val="top"/>
          </w:tcPr>
          <w:p>
            <w:pPr>
              <w:suppressAutoHyphens/>
              <w:ind w:right="-60"/>
              <w:jc w:val="center"/>
            </w:pPr>
            <w:r>
              <w:t>11</w:t>
            </w:r>
          </w:p>
        </w:tc>
        <w:tc>
          <w:tcPr>
            <w:tcW w:w="4567" w:type="dxa"/>
            <w:noWrap w:val="0"/>
            <w:vAlign w:val="top"/>
          </w:tcPr>
          <w:p>
            <w:pPr>
              <w:suppressAutoHyphens/>
              <w:ind w:right="-60"/>
              <w:rPr>
                <w:color w:val="C00000"/>
              </w:rPr>
            </w:pPr>
            <w:r>
              <w:t xml:space="preserve">Совместные научные исследования по определению полиморфизма </w:t>
            </w:r>
            <w:r>
              <w:rPr>
                <w:lang w:val="en-US"/>
              </w:rPr>
              <w:t>Toll</w:t>
            </w:r>
            <w:r>
              <w:t xml:space="preserve">-рецепторов, генов цитокинов у больных с неврологической и офтальмологической патологией методом ПЦР 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uppressAutoHyphens/>
              <w:ind w:right="-60"/>
              <w:jc w:val="center"/>
            </w:pPr>
            <w:r>
              <w:t>Кузнецова И.В.,</w:t>
            </w:r>
          </w:p>
          <w:p>
            <w:pPr>
              <w:suppressAutoHyphens/>
              <w:ind w:right="-60"/>
              <w:jc w:val="center"/>
            </w:pPr>
            <w:r>
              <w:t xml:space="preserve">Сирица Ю.В., </w:t>
            </w:r>
          </w:p>
          <w:p>
            <w:pPr>
              <w:suppressAutoHyphens/>
              <w:ind w:right="-60"/>
              <w:jc w:val="center"/>
              <w:rPr>
                <w:color w:val="C00000"/>
              </w:rPr>
            </w:pPr>
            <w:r>
              <w:t xml:space="preserve">Ковалев Д.А. 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suppressAutoHyphens/>
              <w:ind w:right="-60"/>
              <w:jc w:val="center"/>
              <w:rPr>
                <w:color w:val="C00000"/>
              </w:rPr>
            </w:pPr>
            <w:r>
              <w:t xml:space="preserve">Май – ноябрь </w:t>
            </w:r>
          </w:p>
        </w:tc>
        <w:tc>
          <w:tcPr>
            <w:tcW w:w="4545" w:type="dxa"/>
            <w:noWrap w:val="0"/>
            <w:vAlign w:val="top"/>
          </w:tcPr>
          <w:p>
            <w:pPr>
              <w:suppressAutoHyphens/>
              <w:ind w:right="-60"/>
              <w:rPr>
                <w:color w:val="C00000"/>
              </w:rPr>
            </w:pPr>
            <w:r>
              <w:t>Подготовлены протоколы исследований: проведен анализ полиморфизма 5 генов (</w:t>
            </w:r>
            <w:r>
              <w:rPr>
                <w:lang w:val="en-US"/>
              </w:rPr>
              <w:t>TLR</w:t>
            </w:r>
            <w:r>
              <w:t xml:space="preserve">2, </w:t>
            </w:r>
            <w:r>
              <w:rPr>
                <w:lang w:val="en-US"/>
              </w:rPr>
              <w:t>TLR</w:t>
            </w:r>
            <w:r>
              <w:t xml:space="preserve">6, </w:t>
            </w:r>
            <w:r>
              <w:rPr>
                <w:lang w:val="en-US"/>
              </w:rPr>
              <w:t>IL</w:t>
            </w:r>
            <w:r>
              <w:t xml:space="preserve">1β, </w:t>
            </w:r>
            <w:r>
              <w:rPr>
                <w:lang w:val="en-US"/>
              </w:rPr>
              <w:t>TNFα</w:t>
            </w:r>
            <w:r>
              <w:t xml:space="preserve">, </w:t>
            </w:r>
            <w:r>
              <w:rPr>
                <w:lang w:val="en-US"/>
              </w:rPr>
              <w:t>IL</w:t>
            </w:r>
            <w:r>
              <w:t>10) в образцах крови 200 человек методом ПЦР с электрофоретической детекцией (лаборатория биохимии ФКУЗ Ставропольский противочумный институт Роспотребнадзора; ФГБОУ ВО «Ставропольский государственный медицинский университет»).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noWrap w:val="0"/>
            <w:vAlign w:val="top"/>
          </w:tcPr>
          <w:p>
            <w:pPr>
              <w:suppressAutoHyphens/>
              <w:ind w:right="-60"/>
              <w:jc w:val="center"/>
            </w:pPr>
            <w:r>
              <w:t>12</w:t>
            </w:r>
          </w:p>
        </w:tc>
        <w:tc>
          <w:tcPr>
            <w:tcW w:w="4567" w:type="dxa"/>
            <w:noWrap w:val="0"/>
            <w:vAlign w:val="top"/>
          </w:tcPr>
          <w:p>
            <w:pPr>
              <w:suppressAutoHyphens/>
              <w:ind w:right="-60"/>
              <w:rPr>
                <w:color w:val="C00000"/>
              </w:rPr>
            </w:pPr>
            <w:r>
              <w:t>Совместные научные исследования индукции процессов регенерации костно-хрящевых структур внеклеточным коллагеновым матриксом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uppressAutoHyphens/>
              <w:ind w:right="-60"/>
              <w:jc w:val="center"/>
            </w:pPr>
            <w:r>
              <w:t xml:space="preserve">Ковалев Д.А., </w:t>
            </w:r>
          </w:p>
          <w:p>
            <w:pPr>
              <w:suppressAutoHyphens/>
              <w:ind w:right="-60"/>
              <w:jc w:val="center"/>
            </w:pPr>
            <w:r>
              <w:t>Пономаренко Д.Г.,</w:t>
            </w:r>
          </w:p>
          <w:p>
            <w:pPr>
              <w:suppressAutoHyphens/>
              <w:ind w:right="-60"/>
              <w:jc w:val="center"/>
            </w:pPr>
            <w:r>
              <w:t>Саркисян Н.С.,</w:t>
            </w:r>
          </w:p>
          <w:p>
            <w:pPr>
              <w:suppressAutoHyphens/>
              <w:ind w:right="-60"/>
              <w:jc w:val="center"/>
              <w:rPr>
                <w:color w:val="C00000"/>
              </w:rPr>
            </w:pPr>
            <w:r>
              <w:t>Писаренко С.В.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suppressAutoHyphens/>
              <w:ind w:right="-60"/>
              <w:jc w:val="center"/>
              <w:rPr>
                <w:color w:val="C00000"/>
              </w:rPr>
            </w:pPr>
            <w:r>
              <w:t xml:space="preserve">Февраль – март </w:t>
            </w:r>
          </w:p>
        </w:tc>
        <w:tc>
          <w:tcPr>
            <w:tcW w:w="4545" w:type="dxa"/>
            <w:noWrap w:val="0"/>
            <w:vAlign w:val="top"/>
          </w:tcPr>
          <w:p>
            <w:pPr>
              <w:suppressAutoHyphens/>
              <w:ind w:right="-60"/>
            </w:pPr>
            <w:r>
              <w:t>Заявка на грант РНФ № 20-75-10094 «Молекулярные, клеточные и тканевые ответы при</w:t>
            </w:r>
          </w:p>
          <w:p>
            <w:pPr>
              <w:suppressAutoHyphens/>
              <w:ind w:right="-60"/>
            </w:pPr>
            <w:r>
              <w:t>индукции процессов регенерации костно-хрящевых</w:t>
            </w:r>
          </w:p>
          <w:p>
            <w:pPr>
              <w:suppressAutoHyphens/>
              <w:ind w:right="-60"/>
              <w:rPr>
                <w:color w:val="C00000"/>
              </w:rPr>
            </w:pPr>
            <w:r>
              <w:t>структур внеклеточным коллагеновым матриксом» (ФКУЗ Ставропольский противочумный институт Роспотребнадзора; ФГБОУ ВО «Ставропольский государственный медицинский университет»).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noWrap w:val="0"/>
            <w:vAlign w:val="top"/>
          </w:tcPr>
          <w:p>
            <w:pPr>
              <w:suppressAutoHyphens/>
              <w:ind w:right="-60"/>
              <w:jc w:val="center"/>
            </w:pPr>
            <w:r>
              <w:t>13</w:t>
            </w:r>
          </w:p>
        </w:tc>
        <w:tc>
          <w:tcPr>
            <w:tcW w:w="4567" w:type="dxa"/>
            <w:noWrap w:val="0"/>
            <w:vAlign w:val="top"/>
          </w:tcPr>
          <w:p>
            <w:pPr>
              <w:suppressAutoHyphens/>
              <w:ind w:right="-60"/>
              <w:rPr>
                <w:color w:val="C00000"/>
              </w:rPr>
            </w:pPr>
            <w:r>
              <w:t>Консультативная помощь при планировании экспериментальных работ в рамках грантовой НИР («Умник») «Разработка тест-системы для анализа иммунных ответов на внутритканевые имплантаты с помощью гидрогелевых биочипов»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uppressAutoHyphens/>
              <w:ind w:right="-60"/>
              <w:jc w:val="center"/>
              <w:rPr>
                <w:color w:val="C00000"/>
              </w:rPr>
            </w:pPr>
            <w:r>
              <w:t>Пономаренко Д.Г.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suppressAutoHyphens/>
              <w:ind w:right="-60"/>
              <w:jc w:val="center"/>
              <w:rPr>
                <w:color w:val="C00000"/>
              </w:rPr>
            </w:pPr>
            <w:r>
              <w:t xml:space="preserve">Июнь – июль </w:t>
            </w:r>
          </w:p>
        </w:tc>
        <w:tc>
          <w:tcPr>
            <w:tcW w:w="4545" w:type="dxa"/>
            <w:noWrap w:val="0"/>
            <w:vAlign w:val="top"/>
          </w:tcPr>
          <w:p>
            <w:pPr>
              <w:suppressAutoHyphens/>
              <w:ind w:right="-60"/>
            </w:pPr>
            <w:r>
              <w:t>Разработан план экспериментальных исследований</w:t>
            </w:r>
          </w:p>
          <w:p>
            <w:pPr>
              <w:suppressAutoHyphens/>
              <w:ind w:right="-60"/>
            </w:pPr>
            <w:r>
              <w:t>вариантов иммунных реакций на</w:t>
            </w:r>
          </w:p>
          <w:p>
            <w:pPr>
              <w:suppressAutoHyphens/>
              <w:ind w:right="-60"/>
            </w:pPr>
            <w:r>
              <w:t>лабораторные образцы имплантатов</w:t>
            </w:r>
          </w:p>
          <w:p>
            <w:pPr>
              <w:suppressAutoHyphens/>
              <w:ind w:right="-60"/>
              <w:rPr>
                <w:color w:val="C00000"/>
              </w:rPr>
            </w:pPr>
            <w:r>
              <w:t>в лабораторных условиях (лаборатория бруцеллёза ФКУЗ Ставропольский противочумный институт Роспотребнадзора; ФГБОУ ВО «Ставропольский государственный медицинский университет»).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noWrap w:val="0"/>
            <w:vAlign w:val="top"/>
          </w:tcPr>
          <w:p>
            <w:pPr>
              <w:suppressAutoHyphens/>
              <w:ind w:right="-60"/>
              <w:jc w:val="center"/>
            </w:pPr>
            <w:r>
              <w:t>14</w:t>
            </w:r>
          </w:p>
        </w:tc>
        <w:tc>
          <w:tcPr>
            <w:tcW w:w="4567" w:type="dxa"/>
            <w:noWrap w:val="0"/>
            <w:vAlign w:val="top"/>
          </w:tcPr>
          <w:p>
            <w:pPr>
              <w:suppressAutoHyphens/>
              <w:ind w:right="-60"/>
            </w:pPr>
            <w:r>
              <w:t>Консультативная помощь при проведении клинических испытаний набор реагентов для иммуноферментного</w:t>
            </w:r>
          </w:p>
          <w:p>
            <w:pPr>
              <w:suppressAutoHyphens/>
              <w:ind w:right="-60"/>
              <w:rPr>
                <w:color w:val="C00000"/>
              </w:rPr>
            </w:pPr>
            <w:r>
              <w:t>определения специфических IgG4-антител в сыворотке крови (IgG4-АТ-ИФА)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uppressAutoHyphens/>
              <w:ind w:right="-60"/>
              <w:jc w:val="center"/>
            </w:pPr>
            <w:r>
              <w:t xml:space="preserve">Ковалев Д.А., </w:t>
            </w:r>
          </w:p>
          <w:p>
            <w:pPr>
              <w:suppressAutoHyphens/>
              <w:ind w:right="-60"/>
              <w:jc w:val="center"/>
              <w:rPr>
                <w:color w:val="C00000"/>
              </w:rPr>
            </w:pPr>
            <w:r>
              <w:t>Пономаренко Д.Г.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suppressAutoHyphens/>
              <w:ind w:right="-60"/>
              <w:jc w:val="center"/>
              <w:rPr>
                <w:color w:val="C00000"/>
              </w:rPr>
            </w:pPr>
            <w:r>
              <w:t>Май</w:t>
            </w:r>
          </w:p>
        </w:tc>
        <w:tc>
          <w:tcPr>
            <w:tcW w:w="4545" w:type="dxa"/>
            <w:noWrap w:val="0"/>
            <w:vAlign w:val="top"/>
          </w:tcPr>
          <w:p>
            <w:pPr>
              <w:suppressAutoHyphens/>
              <w:ind w:right="-60"/>
              <w:rPr>
                <w:color w:val="C00000"/>
              </w:rPr>
            </w:pPr>
            <w:r>
              <w:t>Разработан дизайн эксперимента по исследованию специфичности антител IgG4 к аллергенам с помощью иммуноблоттинга (лаборатория биохимии, лаборатория бруцеллёза ФКУЗ Ставропольский противочумный институт Роспотребнадзора; ФГБОУ ВО «Ставропольский государственный медицинский университет»).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noWrap w:val="0"/>
            <w:vAlign w:val="top"/>
          </w:tcPr>
          <w:p>
            <w:pPr>
              <w:suppressAutoHyphens/>
              <w:ind w:right="-60"/>
              <w:jc w:val="center"/>
            </w:pPr>
            <w:r>
              <w:t>15</w:t>
            </w:r>
          </w:p>
        </w:tc>
        <w:tc>
          <w:tcPr>
            <w:tcW w:w="4567" w:type="dxa"/>
            <w:noWrap w:val="0"/>
            <w:vAlign w:val="top"/>
          </w:tcPr>
          <w:p>
            <w:pPr>
              <w:suppressAutoHyphens/>
              <w:ind w:right="-60"/>
              <w:rPr>
                <w:color w:val="C00000"/>
              </w:rPr>
            </w:pPr>
            <w:r>
              <w:t xml:space="preserve">Совместные научные исследования по определению уровня витамина </w:t>
            </w:r>
            <w:r>
              <w:rPr>
                <w:lang w:val="en-US"/>
              </w:rPr>
              <w:t>D</w:t>
            </w:r>
            <w:r>
              <w:t xml:space="preserve"> в рамках НИР «Выявление целиакии среди родственников первой линии родства больных целиакией»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uppressAutoHyphens/>
              <w:ind w:right="-60"/>
              <w:jc w:val="center"/>
              <w:rPr>
                <w:color w:val="C00000"/>
              </w:rPr>
            </w:pPr>
            <w:r>
              <w:t>Пономаренко Д.Г.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suppressAutoHyphens/>
              <w:ind w:right="-60"/>
              <w:jc w:val="center"/>
              <w:rPr>
                <w:color w:val="C00000"/>
              </w:rPr>
            </w:pPr>
            <w:r>
              <w:t xml:space="preserve">Май – июль </w:t>
            </w:r>
          </w:p>
        </w:tc>
        <w:tc>
          <w:tcPr>
            <w:tcW w:w="4545" w:type="dxa"/>
            <w:noWrap w:val="0"/>
            <w:vAlign w:val="top"/>
          </w:tcPr>
          <w:p>
            <w:pPr>
              <w:suppressAutoHyphens/>
              <w:ind w:right="-60"/>
              <w:rPr>
                <w:color w:val="C00000"/>
              </w:rPr>
            </w:pPr>
            <w:r>
              <w:t xml:space="preserve">Подготовлены протоколы исследований: проведена оценка уровня витамина </w:t>
            </w:r>
            <w:r>
              <w:rPr>
                <w:lang w:val="en-US"/>
              </w:rPr>
              <w:t>D</w:t>
            </w:r>
            <w:r>
              <w:t xml:space="preserve"> в образцах крови методом ИФА (лаборатория бруцеллёза ФКУЗ Ставропольский противочумный институт Роспотребнадзора; ФГБОУ ВО «Ставропольский государственный медицинский университет»).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  <w:noWrap w:val="0"/>
            <w:vAlign w:val="top"/>
          </w:tcPr>
          <w:p>
            <w:pPr>
              <w:suppressAutoHyphens/>
              <w:ind w:right="-60"/>
              <w:jc w:val="center"/>
              <w:rPr>
                <w:color w:val="C00000"/>
              </w:rPr>
            </w:pPr>
            <w:r>
              <w:t>16</w:t>
            </w:r>
          </w:p>
        </w:tc>
        <w:tc>
          <w:tcPr>
            <w:tcW w:w="4567" w:type="dxa"/>
            <w:noWrap w:val="0"/>
            <w:vAlign w:val="top"/>
          </w:tcPr>
          <w:p>
            <w:pPr>
              <w:suppressAutoHyphens/>
              <w:ind w:right="-60"/>
              <w:rPr>
                <w:color w:val="C00000"/>
              </w:rPr>
            </w:pPr>
            <w:r>
              <w:t>Совместные научные исследования по научному проекту «Разработка портативного устройства для обеззараживания и холодной стерилизации жидкости электрическими разрядами на основе эффекта Юткина»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uppressAutoHyphens/>
              <w:ind w:right="-60"/>
              <w:jc w:val="center"/>
            </w:pPr>
            <w:r>
              <w:t>Жиров А.М.,</w:t>
            </w:r>
          </w:p>
          <w:p>
            <w:pPr>
              <w:suppressAutoHyphens/>
              <w:ind w:right="-60"/>
              <w:jc w:val="center"/>
              <w:rPr>
                <w:color w:val="C00000"/>
              </w:rPr>
            </w:pPr>
            <w:r>
              <w:t>Ковалев Д.А.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suppressAutoHyphens/>
              <w:ind w:right="-60"/>
              <w:jc w:val="center"/>
              <w:rPr>
                <w:color w:val="C00000"/>
              </w:rPr>
            </w:pPr>
            <w:r>
              <w:t xml:space="preserve">Сентябрь – ноябрь </w:t>
            </w:r>
          </w:p>
        </w:tc>
        <w:tc>
          <w:tcPr>
            <w:tcW w:w="4545" w:type="dxa"/>
            <w:noWrap w:val="0"/>
            <w:vAlign w:val="top"/>
          </w:tcPr>
          <w:p>
            <w:pPr>
              <w:suppressAutoHyphens/>
              <w:ind w:right="-60"/>
              <w:rPr>
                <w:color w:val="C00000"/>
              </w:rPr>
            </w:pPr>
            <w:r>
              <w:t>Подготовлены протоколы исследований: проведена оценка количественного содержания белков и нуклеиновых кислот в экспериментальных образцах (лаборатория биохимии ФКУЗ Ставропольский противочумный институт Роспотребнадзора; ФГБОУ ВО «Ставропольский государственный медицинский университет»)</w:t>
            </w:r>
          </w:p>
        </w:tc>
      </w:tr>
    </w:tbl>
    <w:p/>
    <w:sectPr>
      <w:pgSz w:w="16838" w:h="11906" w:orient="landscape"/>
      <w:pgMar w:top="850" w:right="567" w:bottom="567" w:left="56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Serif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Monospace">
    <w:altName w:val="Times New Roman"/>
    <w:panose1 w:val="020B0509000000000004"/>
    <w:charset w:val="00"/>
    <w:family w:val="auto"/>
    <w:pitch w:val="default"/>
    <w:sig w:usb0="00000000" w:usb1="00000000" w:usb2="00000000" w:usb3="00000000" w:csb0="001D016D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erif">
    <w:altName w:val="Times New Roman"/>
    <w:panose1 w:val="02020603050405020304"/>
    <w:charset w:val="00"/>
    <w:family w:val="auto"/>
    <w:pitch w:val="default"/>
    <w:sig w:usb0="00000000" w:usb1="00000000" w:usb2="00000000" w:usb3="00000000" w:csb0="001D016D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Trebuchet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Trebuchet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Trebuchet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Trebuchet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Trebuchet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Trebuchet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F2F1E"/>
    <w:rsid w:val="E7FD65B3"/>
    <w:rsid w:val="FFE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2021-04-07T10:58:00Z</dcterms:created>
  <dc:creator>ismagilova_ei</dc:creator>
  <cp:lastModifiedBy>ismagilova_ei</cp:lastModifiedBy>
  <dcterms:modified xsi:type="dcterms:W3CDTF">2021-04-07T11:09:12Z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