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3F" w:rsidRPr="00C81CF0" w:rsidRDefault="00C81CF0" w:rsidP="00C81CF0">
      <w:pPr>
        <w:jc w:val="center"/>
        <w:rPr>
          <w:b/>
          <w:sz w:val="32"/>
          <w:szCs w:val="32"/>
        </w:rPr>
      </w:pPr>
      <w:r w:rsidRPr="00C81CF0">
        <w:rPr>
          <w:b/>
          <w:sz w:val="32"/>
          <w:szCs w:val="32"/>
        </w:rPr>
        <w:t xml:space="preserve">План работы </w:t>
      </w:r>
      <w:proofErr w:type="spellStart"/>
      <w:r w:rsidRPr="00C81CF0">
        <w:rPr>
          <w:b/>
          <w:sz w:val="32"/>
          <w:szCs w:val="32"/>
        </w:rPr>
        <w:t>Референс</w:t>
      </w:r>
      <w:proofErr w:type="spellEnd"/>
      <w:r w:rsidRPr="00C81CF0">
        <w:rPr>
          <w:b/>
          <w:sz w:val="32"/>
          <w:szCs w:val="32"/>
        </w:rPr>
        <w:t>-центра по мониторингу за возбудителем бруцеллёза на 2021 г.</w:t>
      </w:r>
    </w:p>
    <w:p w:rsidR="00C81CF0" w:rsidRPr="00C81CF0" w:rsidRDefault="00C81CF0">
      <w:pPr>
        <w:rPr>
          <w:b/>
          <w:sz w:val="28"/>
          <w:szCs w:val="28"/>
        </w:rPr>
      </w:pP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309"/>
        <w:gridCol w:w="4025"/>
        <w:gridCol w:w="3969"/>
        <w:gridCol w:w="2118"/>
      </w:tblGrid>
      <w:tr w:rsidR="004E5639" w:rsidRPr="004E5639" w:rsidTr="00FB3CA0">
        <w:tc>
          <w:tcPr>
            <w:tcW w:w="846" w:type="dxa"/>
          </w:tcPr>
          <w:p w:rsidR="00C81CF0" w:rsidRPr="00C81CF0" w:rsidRDefault="00C81CF0" w:rsidP="004E5639">
            <w:pPr>
              <w:suppressAutoHyphens/>
              <w:jc w:val="center"/>
              <w:rPr>
                <w:b/>
              </w:rPr>
            </w:pPr>
            <w:r w:rsidRPr="00C81CF0">
              <w:rPr>
                <w:b/>
              </w:rPr>
              <w:t>№п/п</w:t>
            </w:r>
          </w:p>
        </w:tc>
        <w:tc>
          <w:tcPr>
            <w:tcW w:w="4309" w:type="dxa"/>
          </w:tcPr>
          <w:p w:rsidR="00C81CF0" w:rsidRPr="00C81CF0" w:rsidRDefault="00C81CF0" w:rsidP="004E5639">
            <w:pPr>
              <w:suppressAutoHyphens/>
              <w:jc w:val="center"/>
              <w:rPr>
                <w:b/>
              </w:rPr>
            </w:pPr>
            <w:r w:rsidRPr="00C81CF0">
              <w:rPr>
                <w:b/>
              </w:rPr>
              <w:t xml:space="preserve">Наименование мероприятия </w:t>
            </w:r>
          </w:p>
        </w:tc>
        <w:tc>
          <w:tcPr>
            <w:tcW w:w="4025" w:type="dxa"/>
          </w:tcPr>
          <w:p w:rsidR="00C81CF0" w:rsidRPr="00C81CF0" w:rsidRDefault="00C81CF0" w:rsidP="004E5639">
            <w:pPr>
              <w:suppressAutoHyphens/>
              <w:jc w:val="center"/>
              <w:rPr>
                <w:b/>
              </w:rPr>
            </w:pPr>
            <w:r w:rsidRPr="004E5639">
              <w:rPr>
                <w:b/>
              </w:rPr>
              <w:t xml:space="preserve">Ожидаемые результаты </w:t>
            </w:r>
            <w:r w:rsidRPr="00C81CF0">
              <w:rPr>
                <w:b/>
              </w:rPr>
              <w:t>(краткая аннотация)</w:t>
            </w:r>
          </w:p>
        </w:tc>
        <w:tc>
          <w:tcPr>
            <w:tcW w:w="3969" w:type="dxa"/>
          </w:tcPr>
          <w:p w:rsidR="00C81CF0" w:rsidRPr="00C81CF0" w:rsidRDefault="00C81CF0" w:rsidP="004E5639">
            <w:pPr>
              <w:suppressAutoHyphens/>
              <w:jc w:val="center"/>
              <w:rPr>
                <w:b/>
              </w:rPr>
            </w:pPr>
            <w:r w:rsidRPr="00C81CF0">
              <w:rPr>
                <w:b/>
              </w:rPr>
              <w:t>Исполнители/соисполнители, ответственные за организацию мероприятия</w:t>
            </w:r>
          </w:p>
        </w:tc>
        <w:tc>
          <w:tcPr>
            <w:tcW w:w="2118" w:type="dxa"/>
          </w:tcPr>
          <w:p w:rsidR="00C81CF0" w:rsidRPr="00C81CF0" w:rsidRDefault="00C81CF0" w:rsidP="004E5639">
            <w:pPr>
              <w:suppressAutoHyphens/>
              <w:jc w:val="center"/>
              <w:rPr>
                <w:b/>
              </w:rPr>
            </w:pPr>
            <w:r w:rsidRPr="00C81CF0">
              <w:rPr>
                <w:b/>
              </w:rPr>
              <w:t>Срок исполнения (</w:t>
            </w:r>
            <w:r w:rsidRPr="004E5639">
              <w:rPr>
                <w:b/>
              </w:rPr>
              <w:t>квартал</w:t>
            </w:r>
            <w:r w:rsidRPr="00C81CF0">
              <w:rPr>
                <w:b/>
              </w:rPr>
              <w:t>)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C81CF0" w:rsidRPr="004E5639" w:rsidRDefault="00C81CF0" w:rsidP="004E5639">
            <w:pPr>
              <w:suppressAutoHyphens/>
              <w:jc w:val="center"/>
            </w:pPr>
            <w:r w:rsidRPr="004E5639">
              <w:t>1.</w:t>
            </w:r>
          </w:p>
        </w:tc>
        <w:tc>
          <w:tcPr>
            <w:tcW w:w="4309" w:type="dxa"/>
            <w:shd w:val="clear" w:color="auto" w:fill="auto"/>
          </w:tcPr>
          <w:p w:rsidR="00C81CF0" w:rsidRPr="004E5639" w:rsidRDefault="00C81CF0" w:rsidP="004E5639">
            <w:pPr>
              <w:suppressAutoHyphens/>
            </w:pPr>
            <w:r w:rsidRPr="004E5639">
              <w:t>Консультативно-методическая помощь ФБУЗ «Центр гигиены и эпидемиологии» в субъектах Российской Федерации, ФКУЗ «Противочумная станция» Роспотребнадзора по проведению лабораторных исследований на бруцеллез</w:t>
            </w:r>
          </w:p>
        </w:tc>
        <w:tc>
          <w:tcPr>
            <w:tcW w:w="4025" w:type="dxa"/>
            <w:shd w:val="clear" w:color="auto" w:fill="auto"/>
          </w:tcPr>
          <w:p w:rsidR="00C81CF0" w:rsidRPr="004E5639" w:rsidRDefault="00C81CF0" w:rsidP="004E5639">
            <w:pPr>
              <w:suppressAutoHyphens/>
            </w:pPr>
            <w:r w:rsidRPr="004E5639">
              <w:t>Консультации сотрудников ФБУЗ «Центр гигиены и эпидемиологии» в субъектах Российской Федерации, ФКУЗ «Противочумная станция» Роспотребнадзора и медицинских организаций по проведению и интерпретации результатов лабораторных исследований на бруцеллёз</w:t>
            </w:r>
          </w:p>
        </w:tc>
        <w:tc>
          <w:tcPr>
            <w:tcW w:w="3969" w:type="dxa"/>
            <w:shd w:val="clear" w:color="auto" w:fill="auto"/>
          </w:tcPr>
          <w:p w:rsidR="00C81CF0" w:rsidRPr="004E5639" w:rsidRDefault="00C81CF0" w:rsidP="004E5639">
            <w:pPr>
              <w:suppressAutoHyphens/>
            </w:pPr>
            <w:r w:rsidRPr="004E5639">
              <w:t xml:space="preserve">Пономаренко Д.Г. </w:t>
            </w:r>
          </w:p>
          <w:p w:rsidR="00C81CF0" w:rsidRPr="004E5639" w:rsidRDefault="00C81CF0" w:rsidP="004E5639">
            <w:pPr>
              <w:suppressAutoHyphens/>
            </w:pPr>
            <w:proofErr w:type="spellStart"/>
            <w:r w:rsidRPr="004E5639">
              <w:t>Хачатурова</w:t>
            </w:r>
            <w:proofErr w:type="spellEnd"/>
            <w:r w:rsidRPr="004E5639">
              <w:t xml:space="preserve"> А.А.</w:t>
            </w:r>
          </w:p>
          <w:p w:rsidR="00C81CF0" w:rsidRPr="004E5639" w:rsidRDefault="00C81CF0" w:rsidP="004E5639">
            <w:pPr>
              <w:suppressAutoHyphens/>
            </w:pPr>
            <w:r w:rsidRPr="004E5639">
              <w:t>Германова А.Н.</w:t>
            </w:r>
          </w:p>
          <w:p w:rsidR="00C81CF0" w:rsidRPr="004E5639" w:rsidRDefault="00C81CF0" w:rsidP="004E5639">
            <w:pPr>
              <w:suppressAutoHyphens/>
            </w:pPr>
            <w:r w:rsidRPr="004E5639">
              <w:t>Лукашевич Д.Е.</w:t>
            </w:r>
          </w:p>
          <w:p w:rsidR="00C81CF0" w:rsidRPr="004E5639" w:rsidRDefault="00C81CF0" w:rsidP="004E5639">
            <w:pPr>
              <w:suppressAutoHyphens/>
            </w:pPr>
            <w:r w:rsidRPr="004E5639">
              <w:t>Логвиненко О.В.</w:t>
            </w:r>
          </w:p>
          <w:p w:rsidR="00C81CF0" w:rsidRPr="004E5639" w:rsidRDefault="00C81CF0" w:rsidP="004E5639">
            <w:pPr>
              <w:suppressAutoHyphens/>
            </w:pPr>
            <w:r w:rsidRPr="004E5639">
              <w:t>Ракитина Е.Л.</w:t>
            </w:r>
          </w:p>
          <w:p w:rsidR="00C81CF0" w:rsidRPr="004E5639" w:rsidRDefault="00C81CF0" w:rsidP="004E5639">
            <w:pPr>
              <w:suppressAutoHyphens/>
            </w:pPr>
            <w:r w:rsidRPr="004E5639">
              <w:t>Костюченко М.В.</w:t>
            </w:r>
          </w:p>
        </w:tc>
        <w:tc>
          <w:tcPr>
            <w:tcW w:w="2118" w:type="dxa"/>
            <w:shd w:val="clear" w:color="auto" w:fill="auto"/>
          </w:tcPr>
          <w:p w:rsidR="00C81CF0" w:rsidRPr="004E5639" w:rsidRDefault="00C81CF0" w:rsidP="004E5639">
            <w:pPr>
              <w:suppressAutoHyphens/>
            </w:pPr>
            <w:r w:rsidRPr="004E5639">
              <w:t xml:space="preserve">В течение года </w:t>
            </w:r>
          </w:p>
          <w:p w:rsidR="00C81CF0" w:rsidRPr="004E5639" w:rsidRDefault="00C81CF0" w:rsidP="004E5639">
            <w:pPr>
              <w:suppressAutoHyphens/>
            </w:pPr>
            <w:r w:rsidRPr="004E5639">
              <w:t>(при обращении)</w:t>
            </w:r>
          </w:p>
        </w:tc>
      </w:tr>
      <w:tr w:rsidR="004E5639" w:rsidRPr="004E5639" w:rsidTr="004E5639">
        <w:tc>
          <w:tcPr>
            <w:tcW w:w="846" w:type="dxa"/>
          </w:tcPr>
          <w:p w:rsidR="004E5639" w:rsidRPr="00C81CF0" w:rsidRDefault="004E5639" w:rsidP="004E5639">
            <w:pPr>
              <w:suppressAutoHyphens/>
              <w:jc w:val="center"/>
            </w:pPr>
            <w:r w:rsidRPr="004E5639">
              <w:t>2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Изучение культур микроорганизмов с неустановленной видовой принадлежностью, подозрительных в отношении </w:t>
            </w:r>
            <w:proofErr w:type="spellStart"/>
            <w:r w:rsidRPr="004E5639">
              <w:rPr>
                <w:kern w:val="24"/>
              </w:rPr>
              <w:t>бруцелл</w:t>
            </w:r>
            <w:proofErr w:type="spellEnd"/>
            <w:r w:rsidRPr="004E5639">
              <w:rPr>
                <w:kern w:val="24"/>
              </w:rPr>
              <w:t>, полученных из ФБУЗ «Центр гигиены и эпидемиологии» субъектов РФ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Идентификация культур микроорганизмов, определение видовой и </w:t>
            </w:r>
            <w:proofErr w:type="spellStart"/>
            <w:r w:rsidRPr="004E5639">
              <w:rPr>
                <w:kern w:val="24"/>
              </w:rPr>
              <w:t>биоваровой</w:t>
            </w:r>
            <w:proofErr w:type="spellEnd"/>
            <w:r w:rsidRPr="004E5639">
              <w:rPr>
                <w:kern w:val="24"/>
              </w:rPr>
              <w:t xml:space="preserve"> принадлежности культур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Пономаренко Д.Г.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kern w:val="24"/>
              </w:rPr>
              <w:t>Хачатурова</w:t>
            </w:r>
            <w:proofErr w:type="spellEnd"/>
            <w:r w:rsidRPr="004E5639">
              <w:rPr>
                <w:kern w:val="24"/>
              </w:rPr>
              <w:t xml:space="preserve"> А.А.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Германова А.Н.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Лукашевич Д.Е.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 xml:space="preserve">В течение года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(при поступлении культур)</w:t>
            </w:r>
          </w:p>
        </w:tc>
      </w:tr>
      <w:tr w:rsidR="004E5639" w:rsidRPr="004E5639" w:rsidTr="004E5639">
        <w:tc>
          <w:tcPr>
            <w:tcW w:w="846" w:type="dxa"/>
          </w:tcPr>
          <w:p w:rsidR="004E5639" w:rsidRPr="00C81CF0" w:rsidRDefault="004E5639" w:rsidP="004E5639">
            <w:pPr>
              <w:suppressAutoHyphens/>
              <w:jc w:val="center"/>
            </w:pPr>
            <w:r w:rsidRPr="004E5639">
              <w:t>3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Исследование клинического материала, проб из объектов внешней среды, выделенных культур из групповых очагов бруцеллеза, полученных из ФБУЗ «Центр гигиены и эпидемиологии» субъектов РФ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Оперативное исследование поступившего материала биологическим, </w:t>
            </w:r>
            <w:proofErr w:type="spellStart"/>
            <w:r w:rsidRPr="004E5639">
              <w:rPr>
                <w:kern w:val="24"/>
              </w:rPr>
              <w:t>иммуно</w:t>
            </w:r>
            <w:proofErr w:type="spellEnd"/>
            <w:r w:rsidRPr="004E5639">
              <w:rPr>
                <w:kern w:val="24"/>
              </w:rPr>
              <w:t>-серологическими и моле-</w:t>
            </w:r>
            <w:proofErr w:type="spellStart"/>
            <w:r w:rsidRPr="004E5639">
              <w:rPr>
                <w:kern w:val="24"/>
              </w:rPr>
              <w:t>кулярно</w:t>
            </w:r>
            <w:proofErr w:type="spellEnd"/>
            <w:r w:rsidRPr="004E5639">
              <w:rPr>
                <w:kern w:val="24"/>
              </w:rPr>
              <w:t>-генетическими методами на бруцеллез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Пономаренко Д.Г.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kern w:val="24"/>
              </w:rPr>
              <w:t>Хачатурова</w:t>
            </w:r>
            <w:proofErr w:type="spellEnd"/>
            <w:r w:rsidRPr="004E5639">
              <w:rPr>
                <w:kern w:val="24"/>
              </w:rPr>
              <w:t xml:space="preserve"> А.А.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Германова А.Н.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Лукашевич Д.Е.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Логвиненко О.В.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Ракитина Е.Л.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Костюченко М.В.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 xml:space="preserve">В течение года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(при поступлении материала) 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t>4.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Проведение генетического типирования и анализа </w:t>
            </w:r>
            <w:proofErr w:type="spellStart"/>
            <w:r w:rsidRPr="004E5639">
              <w:rPr>
                <w:kern w:val="24"/>
              </w:rPr>
              <w:t>изолятов</w:t>
            </w:r>
            <w:proofErr w:type="spellEnd"/>
            <w:r w:rsidRPr="004E5639">
              <w:rPr>
                <w:kern w:val="24"/>
              </w:rPr>
              <w:t xml:space="preserve"> </w:t>
            </w:r>
            <w:proofErr w:type="spellStart"/>
            <w:r w:rsidRPr="004E5639">
              <w:rPr>
                <w:kern w:val="24"/>
              </w:rPr>
              <w:t>бруцелл</w:t>
            </w:r>
            <w:proofErr w:type="spellEnd"/>
            <w:r w:rsidRPr="004E5639">
              <w:rPr>
                <w:kern w:val="24"/>
              </w:rPr>
              <w:t xml:space="preserve">, выделенных в </w:t>
            </w:r>
            <w:proofErr w:type="spellStart"/>
            <w:r w:rsidRPr="004E5639">
              <w:rPr>
                <w:kern w:val="24"/>
              </w:rPr>
              <w:t>Референс</w:t>
            </w:r>
            <w:proofErr w:type="spellEnd"/>
            <w:r w:rsidRPr="004E5639">
              <w:rPr>
                <w:kern w:val="24"/>
              </w:rPr>
              <w:t xml:space="preserve">-центре и поступающих в центр из </w:t>
            </w:r>
            <w:r w:rsidRPr="004E5639">
              <w:rPr>
                <w:kern w:val="24"/>
              </w:rPr>
              <w:lastRenderedPageBreak/>
              <w:t>ФБУЗ «Центр гигиены и эпидемиологии» субъектов РФ.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lastRenderedPageBreak/>
              <w:t xml:space="preserve">Повышение диагностической точности при определении видовой и </w:t>
            </w:r>
            <w:proofErr w:type="spellStart"/>
            <w:r w:rsidRPr="004E5639">
              <w:rPr>
                <w:kern w:val="24"/>
              </w:rPr>
              <w:t>биоваровой</w:t>
            </w:r>
            <w:proofErr w:type="spellEnd"/>
            <w:r w:rsidRPr="004E5639">
              <w:rPr>
                <w:kern w:val="24"/>
              </w:rPr>
              <w:t xml:space="preserve"> принадлежности штаммов </w:t>
            </w:r>
            <w:proofErr w:type="spellStart"/>
            <w:r w:rsidRPr="004E5639">
              <w:rPr>
                <w:kern w:val="24"/>
              </w:rPr>
              <w:t>бруцелл</w:t>
            </w:r>
            <w:proofErr w:type="spellEnd"/>
            <w:r w:rsidRPr="004E5639">
              <w:rPr>
                <w:kern w:val="24"/>
              </w:rPr>
              <w:t xml:space="preserve">. Определение </w:t>
            </w:r>
            <w:r w:rsidRPr="004E5639">
              <w:rPr>
                <w:kern w:val="24"/>
              </w:rPr>
              <w:lastRenderedPageBreak/>
              <w:t xml:space="preserve">наиболее вероятного региона происхождения штаммов </w:t>
            </w:r>
            <w:proofErr w:type="spellStart"/>
            <w:r w:rsidRPr="004E5639">
              <w:rPr>
                <w:kern w:val="24"/>
              </w:rPr>
              <w:t>бруцелл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lastRenderedPageBreak/>
              <w:t xml:space="preserve">Пономаренко Д.Г.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Хачатурова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А.А.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Германова А.Н.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Лукашевич Д.Е.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lastRenderedPageBreak/>
              <w:t xml:space="preserve">Ковалев Д.А.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 xml:space="preserve">Писаренко С.В.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 xml:space="preserve">Кузнецова И.В. 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lastRenderedPageBreak/>
              <w:t xml:space="preserve">В течение года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(при поступлении культур)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 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lastRenderedPageBreak/>
              <w:t>5.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Проведение внешней оценки качества диагностических исследований на бруцеллез, проводимых в лабораториях Центров индикации возбудителей инфекционных болезней I-II групп патогенности и обеспечения противоэпидемической готовности и ФБУЗ Центров гигиены и эпидемиологии в субъектах РФ 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Оценка диагностической достоверности проводимых исследований на бруцеллез (сопоставить/</w:t>
            </w:r>
            <w:proofErr w:type="spellStart"/>
            <w:r w:rsidRPr="004E5639">
              <w:rPr>
                <w:kern w:val="24"/>
              </w:rPr>
              <w:t>воспроизводимость</w:t>
            </w:r>
            <w:proofErr w:type="spellEnd"/>
            <w:r w:rsidRPr="004E5639">
              <w:rPr>
                <w:kern w:val="24"/>
              </w:rPr>
              <w:t xml:space="preserve"> результатов, выявление проблем, возникающих при проведении исследований) в лабораториях учреждений Роспотребнадзора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Пономаренко Д.Г.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kern w:val="24"/>
              </w:rPr>
              <w:t>Хачатурова</w:t>
            </w:r>
            <w:proofErr w:type="spellEnd"/>
            <w:r w:rsidRPr="004E5639">
              <w:rPr>
                <w:kern w:val="24"/>
              </w:rPr>
              <w:t xml:space="preserve"> А.А.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Германова А.Н.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Лукашевич Д.Е.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  <w:lang w:val="en-US"/>
              </w:rPr>
              <w:t xml:space="preserve">II-III </w:t>
            </w:r>
            <w:r w:rsidRPr="004E5639">
              <w:rPr>
                <w:kern w:val="24"/>
              </w:rPr>
              <w:t>кв.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t>6.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Подготовка специалистов органов и учреждений Роспотребнадзора и здравоохранения по вопросам лабораторной диагностики и мониторинга за возбудителем бруцеллеза на курсах первичной специализации и усовершенствования по особо опасным инфекциям на института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Повышение информированности руководителей </w:t>
            </w:r>
            <w:proofErr w:type="gramStart"/>
            <w:r w:rsidRPr="004E5639">
              <w:rPr>
                <w:kern w:val="24"/>
              </w:rPr>
              <w:t>территориальных  органов</w:t>
            </w:r>
            <w:proofErr w:type="gramEnd"/>
            <w:r w:rsidRPr="004E5639">
              <w:rPr>
                <w:kern w:val="24"/>
              </w:rPr>
              <w:t xml:space="preserve"> Роспотребнадзора для принятия управленческих решений по снижению (стабилизации) заболеваемости бруцеллезом. 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 xml:space="preserve">Таран Т.В.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Борздова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И.Ю.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Швецова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Н.М.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Евченко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Ю.М.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Ракитина Е.Л.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 xml:space="preserve">Пономаренко Д.Г.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Русанова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Д.В.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В течение года (в сроки проведения курсов) 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 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 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 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 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 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t>7.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gramStart"/>
            <w:r w:rsidRPr="004E5639">
              <w:rPr>
                <w:kern w:val="24"/>
              </w:rPr>
              <w:t>Подготовка  обзора</w:t>
            </w:r>
            <w:proofErr w:type="gramEnd"/>
            <w:r w:rsidRPr="004E5639">
              <w:rPr>
                <w:kern w:val="24"/>
              </w:rPr>
              <w:t xml:space="preserve"> об эпидемиологической обстановке по бруцеллёзу в Российской Федерации в 2020 году прогноза на 2021 год.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 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t xml:space="preserve">Повышение информированности руководителей территориальных  органов Роспотребнадзора для принятия управленческих решений по снижению (стабилизации) заболеваемости бруцеллезом 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 xml:space="preserve">Пономаренко Д.Г.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Хачатурова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А.А.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Германова А.Н.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Лукашевич Д.Е.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I квартал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 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t>8.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Подготовка информационного бюллетеня «Бруцеллёз в Российской Федерации в 2020 г.».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-//-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 xml:space="preserve">Пономаренко Д.Г.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Хачатурова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А.А.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Германова А.Н.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Лукашевич Д.Е.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Логвиненко О.В.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lastRenderedPageBreak/>
              <w:t>Ракитина Е.Л.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Костюченко М.В.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  <w:lang w:val="en-US"/>
              </w:rPr>
              <w:lastRenderedPageBreak/>
              <w:t>II</w:t>
            </w:r>
            <w:r w:rsidRPr="004E5639">
              <w:rPr>
                <w:kern w:val="24"/>
              </w:rPr>
              <w:t xml:space="preserve"> квартал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 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lastRenderedPageBreak/>
              <w:t>9.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Подготовка информационного письма «МИБП для лабораторной диагностики бруцеллеза»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Повышение информированности специалистов Роспотребнадзора, в должностные обязанности которых входит лабораторная диагностика бруцеллеза.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 xml:space="preserve">Пономаренко Д.Г.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Хачатурова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А.А.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Германова А.Н.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Лукашевич Д.Е.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  <w:lang w:val="en-US"/>
              </w:rPr>
              <w:t>II</w:t>
            </w:r>
            <w:r w:rsidRPr="004E5639">
              <w:rPr>
                <w:kern w:val="24"/>
              </w:rPr>
              <w:t xml:space="preserve"> квартал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t>10.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Производство и выпуск МИБП для диагностики бруцеллеза у людей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Обеспечение учреждений Роспотребнадзора МИБП для диагностики бруцеллеза, идентификации культур </w:t>
            </w:r>
            <w:proofErr w:type="spellStart"/>
            <w:r w:rsidRPr="004E5639">
              <w:rPr>
                <w:kern w:val="24"/>
              </w:rPr>
              <w:t>бруцелл</w:t>
            </w:r>
            <w:proofErr w:type="spellEnd"/>
            <w:r w:rsidRPr="004E5639">
              <w:rPr>
                <w:kern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kern w:val="24"/>
              </w:rPr>
              <w:t>Русанова</w:t>
            </w:r>
            <w:proofErr w:type="spellEnd"/>
            <w:r w:rsidRPr="004E5639">
              <w:rPr>
                <w:kern w:val="24"/>
              </w:rPr>
              <w:t xml:space="preserve"> Д.В.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Курилова А.А.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kern w:val="24"/>
              </w:rPr>
              <w:t>Курчева</w:t>
            </w:r>
            <w:proofErr w:type="spellEnd"/>
            <w:r w:rsidRPr="004E5639">
              <w:rPr>
                <w:kern w:val="24"/>
              </w:rPr>
              <w:t xml:space="preserve"> С.А.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Ковтун Ю.С.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kern w:val="24"/>
              </w:rPr>
              <w:t>Жарникова</w:t>
            </w:r>
            <w:proofErr w:type="spellEnd"/>
            <w:r w:rsidRPr="004E5639">
              <w:rPr>
                <w:kern w:val="24"/>
              </w:rPr>
              <w:t xml:space="preserve"> И.В.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Жданова Е.В. 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В течение года (по заявкам учреждений)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t>11.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t xml:space="preserve">Подготовка проекта геномного атласа штаммов </w:t>
            </w:r>
            <w:proofErr w:type="spellStart"/>
            <w:r w:rsidRPr="004E5639">
              <w:rPr>
                <w:kern w:val="24"/>
              </w:rPr>
              <w:t>бруцелл</w:t>
            </w:r>
            <w:proofErr w:type="spellEnd"/>
            <w:r w:rsidRPr="004E5639">
              <w:rPr>
                <w:kern w:val="24"/>
              </w:rPr>
              <w:t>, циркулирующих на территории России (федеральный уровень)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t xml:space="preserve">Проект геномного атласа штаммов </w:t>
            </w:r>
            <w:proofErr w:type="spellStart"/>
            <w:r w:rsidRPr="004E5639">
              <w:rPr>
                <w:kern w:val="24"/>
              </w:rPr>
              <w:t>бруцелл</w:t>
            </w:r>
            <w:proofErr w:type="spellEnd"/>
            <w:r w:rsidRPr="004E5639">
              <w:rPr>
                <w:kern w:val="24"/>
              </w:rPr>
              <w:t>, циркулирующих на территории России, содержащего метаданные о выделенных культурах, геномных мутациях и функциональные аннотации кодирующих последовательностей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Ковалев Д.А.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Писаренко С.В.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Шапаков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Н.А.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 xml:space="preserve">Пономаренко Д.Г.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Хачатурова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А.А.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Германова А.Н.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Лукашевич Д.Е.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I</w:t>
            </w:r>
            <w:r w:rsidRPr="004E5639">
              <w:rPr>
                <w:kern w:val="24"/>
                <w:lang w:val="en-US"/>
              </w:rPr>
              <w:t>I-III</w:t>
            </w:r>
            <w:r w:rsidRPr="004E5639">
              <w:rPr>
                <w:kern w:val="24"/>
              </w:rPr>
              <w:t xml:space="preserve"> квартал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 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  <w:lang w:val="en-US"/>
              </w:rPr>
              <w:t>12</w:t>
            </w:r>
            <w:r w:rsidRPr="004E5639">
              <w:rPr>
                <w:kern w:val="24"/>
              </w:rPr>
              <w:t>.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 xml:space="preserve">МР «Идентификация и типирование штаммов </w:t>
            </w:r>
            <w:proofErr w:type="spellStart"/>
            <w:r w:rsidRPr="004E5639">
              <w:rPr>
                <w:rFonts w:eastAsiaTheme="minorEastAsia"/>
                <w:kern w:val="24"/>
              </w:rPr>
              <w:t>бруцелл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с использованием молекулярно-биологических методов» (федеральный уровень)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 xml:space="preserve">Проект МР, в которых изложены методы определения видовой и </w:t>
            </w:r>
            <w:proofErr w:type="spellStart"/>
            <w:r w:rsidRPr="004E5639">
              <w:rPr>
                <w:rFonts w:eastAsiaTheme="minorEastAsia"/>
                <w:kern w:val="24"/>
              </w:rPr>
              <w:t>биоварной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принадлежности </w:t>
            </w:r>
            <w:proofErr w:type="spellStart"/>
            <w:r w:rsidRPr="004E5639">
              <w:rPr>
                <w:rFonts w:eastAsiaTheme="minorEastAsia"/>
                <w:kern w:val="24"/>
              </w:rPr>
              <w:t>бруцелл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с использованием полимеразной цепной реакции, анализа рестрикции фрагментов генов, MALDI-TOF MS, а также изучения молекулярного профиля </w:t>
            </w:r>
            <w:proofErr w:type="spellStart"/>
            <w:r w:rsidRPr="004E5639">
              <w:rPr>
                <w:rFonts w:eastAsiaTheme="minorEastAsia"/>
                <w:i/>
                <w:iCs/>
                <w:kern w:val="24"/>
              </w:rPr>
              <w:t>Brucella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</w:t>
            </w:r>
            <w:proofErr w:type="spellStart"/>
            <w:r w:rsidRPr="004E5639">
              <w:rPr>
                <w:rFonts w:eastAsiaTheme="minorEastAsia"/>
                <w:kern w:val="24"/>
              </w:rPr>
              <w:t>spp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. на основе данных MLVA, </w:t>
            </w:r>
            <w:proofErr w:type="spellStart"/>
            <w:r w:rsidRPr="004E5639">
              <w:rPr>
                <w:rFonts w:eastAsiaTheme="minorEastAsia"/>
                <w:kern w:val="24"/>
              </w:rPr>
              <w:t>полногеномного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</w:t>
            </w:r>
            <w:proofErr w:type="spellStart"/>
            <w:r w:rsidRPr="004E5639">
              <w:rPr>
                <w:rFonts w:eastAsiaTheme="minorEastAsia"/>
                <w:kern w:val="24"/>
              </w:rPr>
              <w:t>секвенирования</w:t>
            </w:r>
            <w:proofErr w:type="spellEnd"/>
            <w:r w:rsidRPr="004E5639">
              <w:rPr>
                <w:rFonts w:eastAsiaTheme="minorEastAsia"/>
                <w:kern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Пономаренко Д.Г.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Ковалев Д.А.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Ульшина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Д.В.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Хачатурова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А.А.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I</w:t>
            </w:r>
            <w:r w:rsidRPr="004E5639">
              <w:rPr>
                <w:kern w:val="24"/>
                <w:lang w:val="en-US"/>
              </w:rPr>
              <w:t>III</w:t>
            </w:r>
            <w:r w:rsidRPr="004E5639">
              <w:rPr>
                <w:kern w:val="24"/>
              </w:rPr>
              <w:t xml:space="preserve"> квартал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 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t>13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 xml:space="preserve">Депонирование </w:t>
            </w:r>
            <w:proofErr w:type="spellStart"/>
            <w:r w:rsidRPr="004E5639">
              <w:rPr>
                <w:kern w:val="24"/>
              </w:rPr>
              <w:t>полногеномных</w:t>
            </w:r>
            <w:proofErr w:type="spellEnd"/>
            <w:r w:rsidRPr="004E5639">
              <w:rPr>
                <w:kern w:val="24"/>
              </w:rPr>
              <w:t xml:space="preserve"> нуклеотидных последовательностей 10 </w:t>
            </w:r>
            <w:r w:rsidRPr="004E5639">
              <w:rPr>
                <w:kern w:val="24"/>
              </w:rPr>
              <w:lastRenderedPageBreak/>
              <w:t xml:space="preserve">штаммов возбудителя бруцеллеза, выделенных на территории России, в международную базу данных </w:t>
            </w:r>
            <w:proofErr w:type="spellStart"/>
            <w:r w:rsidRPr="004E5639">
              <w:rPr>
                <w:kern w:val="24"/>
              </w:rPr>
              <w:t>GenBank</w:t>
            </w:r>
            <w:proofErr w:type="spellEnd"/>
            <w:r w:rsidRPr="004E5639">
              <w:rPr>
                <w:kern w:val="24"/>
              </w:rPr>
              <w:t xml:space="preserve"> (международный уровень).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</w:rPr>
              <w:lastRenderedPageBreak/>
              <w:t xml:space="preserve">Справка о депонировании, </w:t>
            </w:r>
            <w:proofErr w:type="spellStart"/>
            <w:r w:rsidRPr="004E5639">
              <w:rPr>
                <w:kern w:val="24"/>
              </w:rPr>
              <w:t>полногеномных</w:t>
            </w:r>
            <w:proofErr w:type="spellEnd"/>
            <w:r w:rsidRPr="004E5639">
              <w:rPr>
                <w:kern w:val="24"/>
              </w:rPr>
              <w:t xml:space="preserve"> нуклеотидных </w:t>
            </w:r>
            <w:r w:rsidRPr="004E5639">
              <w:rPr>
                <w:kern w:val="24"/>
              </w:rPr>
              <w:lastRenderedPageBreak/>
              <w:t>последовательностей 10 штаммов возбудителя бруцеллеза, выделенных на территории России, в международную базу данны</w:t>
            </w:r>
            <w:bookmarkStart w:id="0" w:name="_GoBack"/>
            <w:bookmarkEnd w:id="0"/>
            <w:r w:rsidRPr="004E5639">
              <w:rPr>
                <w:kern w:val="24"/>
              </w:rPr>
              <w:t xml:space="preserve">х </w:t>
            </w:r>
            <w:proofErr w:type="spellStart"/>
            <w:r w:rsidRPr="004E5639">
              <w:rPr>
                <w:kern w:val="24"/>
              </w:rPr>
              <w:t>GenBank</w:t>
            </w:r>
            <w:proofErr w:type="spellEnd"/>
            <w:r w:rsidRPr="004E5639">
              <w:rPr>
                <w:kern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lastRenderedPageBreak/>
              <w:t>Ковалев Д.А.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Писаренко С.В.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lastRenderedPageBreak/>
              <w:t>Пономаренко Д.Г.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Хачатурова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А.А.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4E5639">
              <w:rPr>
                <w:rFonts w:eastAsiaTheme="minorEastAsia"/>
                <w:kern w:val="24"/>
              </w:rPr>
              <w:t>Жилченко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Е.Б.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Сердюк Н.С.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  <w:lang w:val="en-US"/>
              </w:rPr>
              <w:lastRenderedPageBreak/>
              <w:t>IV</w:t>
            </w:r>
            <w:r w:rsidRPr="004E5639">
              <w:rPr>
                <w:kern w:val="24"/>
              </w:rPr>
              <w:t xml:space="preserve"> квартал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</w:rPr>
              <w:t> </w:t>
            </w:r>
          </w:p>
        </w:tc>
      </w:tr>
      <w:tr w:rsidR="004E5639" w:rsidRPr="004E5639" w:rsidTr="004E5639">
        <w:tc>
          <w:tcPr>
            <w:tcW w:w="846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4E5639">
              <w:rPr>
                <w:kern w:val="24"/>
                <w:lang w:val="en-US"/>
              </w:rPr>
              <w:lastRenderedPageBreak/>
              <w:t>1</w:t>
            </w:r>
            <w:r w:rsidRPr="004E5639">
              <w:rPr>
                <w:kern w:val="24"/>
              </w:rPr>
              <w:t>4.</w:t>
            </w:r>
          </w:p>
        </w:tc>
        <w:tc>
          <w:tcPr>
            <w:tcW w:w="430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kern w:val="24"/>
              </w:rPr>
              <w:t>Подготовка плана на 2022 г. и отчета за 2021 .г</w:t>
            </w:r>
          </w:p>
        </w:tc>
        <w:tc>
          <w:tcPr>
            <w:tcW w:w="4025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="Calibri"/>
                <w:kern w:val="24"/>
              </w:rPr>
              <w:t xml:space="preserve">План деятельности </w:t>
            </w:r>
            <w:proofErr w:type="spellStart"/>
            <w:r w:rsidRPr="004E5639">
              <w:rPr>
                <w:rFonts w:eastAsia="Calibri"/>
                <w:kern w:val="24"/>
              </w:rPr>
              <w:t>референс</w:t>
            </w:r>
            <w:proofErr w:type="spellEnd"/>
            <w:r w:rsidRPr="004E5639">
              <w:rPr>
                <w:rFonts w:eastAsia="Calibri"/>
                <w:kern w:val="24"/>
              </w:rPr>
              <w:t>-центра на 2021 г. и отчет о деятельности за 2020 г.</w:t>
            </w:r>
          </w:p>
        </w:tc>
        <w:tc>
          <w:tcPr>
            <w:tcW w:w="3969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r w:rsidRPr="004E5639">
              <w:rPr>
                <w:rFonts w:eastAsiaTheme="minorEastAsia"/>
                <w:kern w:val="24"/>
              </w:rPr>
              <w:t xml:space="preserve">Пономаренко Д.Г. 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proofErr w:type="spellStart"/>
            <w:r w:rsidRPr="004E5639">
              <w:rPr>
                <w:rFonts w:eastAsiaTheme="minorEastAsia"/>
                <w:kern w:val="24"/>
              </w:rPr>
              <w:t>Хачатурова</w:t>
            </w:r>
            <w:proofErr w:type="spellEnd"/>
            <w:r w:rsidRPr="004E5639">
              <w:rPr>
                <w:rFonts w:eastAsiaTheme="minorEastAsia"/>
                <w:kern w:val="24"/>
              </w:rPr>
              <w:t xml:space="preserve"> А.А.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r w:rsidRPr="004E5639">
              <w:rPr>
                <w:rFonts w:eastAsiaTheme="minorEastAsia"/>
                <w:kern w:val="24"/>
              </w:rPr>
              <w:t>Германова А.Н.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r w:rsidRPr="004E5639">
              <w:rPr>
                <w:rFonts w:eastAsiaTheme="minorEastAsia"/>
                <w:kern w:val="24"/>
              </w:rPr>
              <w:t>Лукашевич Д.Е.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r w:rsidRPr="004E5639">
              <w:rPr>
                <w:rFonts w:eastAsiaTheme="minorEastAsia"/>
                <w:kern w:val="24"/>
              </w:rPr>
              <w:t>Логвиненко О.В.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  <w:rPr>
                <w:rFonts w:eastAsiaTheme="minorEastAsia"/>
                <w:kern w:val="24"/>
              </w:rPr>
            </w:pPr>
            <w:r w:rsidRPr="004E5639">
              <w:rPr>
                <w:rFonts w:eastAsiaTheme="minorEastAsia"/>
                <w:kern w:val="24"/>
              </w:rPr>
              <w:t>Ракитина Е.Л.</w:t>
            </w:r>
          </w:p>
          <w:p w:rsidR="004E5639" w:rsidRPr="004E5639" w:rsidRDefault="004E5639" w:rsidP="004E5639">
            <w:pPr>
              <w:pStyle w:val="a3"/>
              <w:spacing w:before="0" w:beforeAutospacing="0" w:after="0" w:afterAutospacing="0"/>
              <w:textAlignment w:val="baseline"/>
            </w:pPr>
            <w:r w:rsidRPr="004E5639">
              <w:rPr>
                <w:rFonts w:eastAsiaTheme="minorEastAsia"/>
                <w:kern w:val="24"/>
              </w:rPr>
              <w:t>Костюченко М.В.</w:t>
            </w:r>
          </w:p>
        </w:tc>
        <w:tc>
          <w:tcPr>
            <w:tcW w:w="2118" w:type="dxa"/>
            <w:shd w:val="clear" w:color="auto" w:fill="auto"/>
          </w:tcPr>
          <w:p w:rsidR="004E5639" w:rsidRPr="004E5639" w:rsidRDefault="004E5639" w:rsidP="004E5639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E5639">
              <w:rPr>
                <w:kern w:val="24"/>
                <w:lang w:val="en-US"/>
              </w:rPr>
              <w:t>IV</w:t>
            </w:r>
            <w:r w:rsidRPr="004E5639">
              <w:rPr>
                <w:kern w:val="24"/>
              </w:rPr>
              <w:t xml:space="preserve"> квартал</w:t>
            </w:r>
          </w:p>
        </w:tc>
      </w:tr>
    </w:tbl>
    <w:p w:rsidR="00C81CF0" w:rsidRDefault="00C81CF0"/>
    <w:sectPr w:rsidR="00C81CF0" w:rsidSect="000A56C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49" w:rsidRDefault="008E2D49" w:rsidP="00596A8E">
      <w:r>
        <w:separator/>
      </w:r>
    </w:p>
  </w:endnote>
  <w:endnote w:type="continuationSeparator" w:id="0">
    <w:p w:rsidR="008E2D49" w:rsidRDefault="008E2D49" w:rsidP="0059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904818"/>
      <w:docPartObj>
        <w:docPartGallery w:val="Page Numbers (Bottom of Page)"/>
        <w:docPartUnique/>
      </w:docPartObj>
    </w:sdtPr>
    <w:sdtContent>
      <w:p w:rsidR="004E5639" w:rsidRDefault="004E56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5639" w:rsidRDefault="004E5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49" w:rsidRDefault="008E2D49" w:rsidP="00596A8E">
      <w:r>
        <w:separator/>
      </w:r>
    </w:p>
  </w:footnote>
  <w:footnote w:type="continuationSeparator" w:id="0">
    <w:p w:rsidR="008E2D49" w:rsidRDefault="008E2D49" w:rsidP="0059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FF95E7"/>
    <w:multiLevelType w:val="singleLevel"/>
    <w:tmpl w:val="BFFF95E7"/>
    <w:lvl w:ilvl="0">
      <w:start w:val="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E9"/>
    <w:rsid w:val="000A56C5"/>
    <w:rsid w:val="001433C7"/>
    <w:rsid w:val="001F32E9"/>
    <w:rsid w:val="00360303"/>
    <w:rsid w:val="003B033F"/>
    <w:rsid w:val="004C7C12"/>
    <w:rsid w:val="004E5639"/>
    <w:rsid w:val="00596A8E"/>
    <w:rsid w:val="008E2D49"/>
    <w:rsid w:val="00C81CF0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3CDE"/>
  <w15:docId w15:val="{106EF4D7-5783-46AE-9CF9-A089F304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6C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96A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A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56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6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Patpmorf-2</dc:creator>
  <cp:keywords/>
  <dc:description/>
  <cp:lastModifiedBy>Дмитрий Пономаренко</cp:lastModifiedBy>
  <cp:revision>4</cp:revision>
  <cp:lastPrinted>2021-04-07T09:38:00Z</cp:lastPrinted>
  <dcterms:created xsi:type="dcterms:W3CDTF">2020-05-07T09:39:00Z</dcterms:created>
  <dcterms:modified xsi:type="dcterms:W3CDTF">2021-04-07T09:41:00Z</dcterms:modified>
</cp:coreProperties>
</file>