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930D" w14:textId="77777777" w:rsidR="00411012" w:rsidRDefault="004C5A31" w:rsidP="00411012">
      <w:pPr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>О</w:t>
      </w:r>
      <w:proofErr w:type="spellStart"/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тчет</w:t>
      </w:r>
      <w:proofErr w:type="spellEnd"/>
      <w:r w:rsidRPr="00EA001C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о деятельности</w:t>
      </w:r>
      <w:r w:rsidRPr="004C5A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референс-центра по мониторингу за </w:t>
      </w:r>
      <w:r w:rsidR="00411012" w:rsidRPr="0041101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возбудителем Крымской геморрагической </w:t>
      </w:r>
    </w:p>
    <w:p w14:paraId="34655043" w14:textId="77777777" w:rsidR="00C003F1" w:rsidRDefault="00411012" w:rsidP="00411012">
      <w:pPr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41101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лихорадки</w:t>
      </w:r>
      <w:r w:rsidR="004C5A3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в 2021 г.</w:t>
      </w:r>
    </w:p>
    <w:p w14:paraId="2DC4DB74" w14:textId="77777777" w:rsidR="00411012" w:rsidRDefault="00411012" w:rsidP="00411012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535"/>
        <w:gridCol w:w="4025"/>
        <w:gridCol w:w="3969"/>
        <w:gridCol w:w="2118"/>
      </w:tblGrid>
      <w:tr w:rsidR="00411012" w:rsidRPr="00411012" w14:paraId="1B4BBB13" w14:textId="77777777" w:rsidTr="00C32929">
        <w:tc>
          <w:tcPr>
            <w:tcW w:w="15267" w:type="dxa"/>
            <w:gridSpan w:val="5"/>
          </w:tcPr>
          <w:p w14:paraId="7423C50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Работа, выполненная в рамках референс-центра по мониторингу за возбудителем Крымской геморрагической лихорадки</w:t>
            </w:r>
          </w:p>
        </w:tc>
      </w:tr>
      <w:tr w:rsidR="00411012" w:rsidRPr="00411012" w14:paraId="4E7955F5" w14:textId="77777777" w:rsidTr="00C32929">
        <w:tc>
          <w:tcPr>
            <w:tcW w:w="620" w:type="dxa"/>
          </w:tcPr>
          <w:p w14:paraId="43548DA9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1DCB6A5B" w14:textId="77777777" w:rsidR="00411012" w:rsidRPr="00411012" w:rsidRDefault="00411012" w:rsidP="00411012">
            <w:pPr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Подготовлена аналитическая статья «Анализ эпидемиологической ситуации по Крымской геморрагической лихорадке в Российской Федерации в 2020 г. и прогноз на 2021 г.» (по плану)</w:t>
            </w:r>
          </w:p>
        </w:tc>
        <w:tc>
          <w:tcPr>
            <w:tcW w:w="4025" w:type="dxa"/>
          </w:tcPr>
          <w:p w14:paraId="1FBBF65C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Статья опубликована в научно-практическом журнале «Проблемы особо опасных инфекций» № 1 (2021 г.)</w:t>
            </w:r>
          </w:p>
        </w:tc>
        <w:tc>
          <w:tcPr>
            <w:tcW w:w="3969" w:type="dxa"/>
          </w:tcPr>
          <w:p w14:paraId="08E6DDF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1BDE55ED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 </w:t>
            </w:r>
          </w:p>
          <w:p w14:paraId="3B932EFA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Тищенко И.В.,</w:t>
            </w:r>
          </w:p>
          <w:p w14:paraId="187E0A6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Василенко Е.И.,</w:t>
            </w:r>
          </w:p>
          <w:p w14:paraId="36620C9A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Я.В.,</w:t>
            </w:r>
          </w:p>
          <w:p w14:paraId="6A8A3B1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Ростовцева Д.В.,</w:t>
            </w:r>
          </w:p>
          <w:p w14:paraId="540A0F0A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эпидемиологии: </w:t>
            </w:r>
          </w:p>
          <w:p w14:paraId="20EFCE1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Малецкая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14:paraId="2AC34CC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Василенко Н.Ф.,</w:t>
            </w:r>
          </w:p>
          <w:p w14:paraId="2165867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Прислегина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Д.А.,</w:t>
            </w:r>
          </w:p>
          <w:p w14:paraId="4EE4A66C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медицинской паразитологии:</w:t>
            </w:r>
          </w:p>
          <w:p w14:paraId="34D16E9A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Шапошникова Л.И.</w:t>
            </w:r>
          </w:p>
          <w:p w14:paraId="618CDCF7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Отдел эпизоотологического мониторинга и прогнозирования</w:t>
            </w:r>
          </w:p>
          <w:p w14:paraId="7405D375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Дубянский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118" w:type="dxa"/>
          </w:tcPr>
          <w:p w14:paraId="1E8E26A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E6D343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11012" w:rsidRPr="00411012" w14:paraId="36303C4D" w14:textId="77777777" w:rsidTr="00C32929">
        <w:tc>
          <w:tcPr>
            <w:tcW w:w="620" w:type="dxa"/>
          </w:tcPr>
          <w:p w14:paraId="1FE37D62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754DE93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Подготовлены и направлены в учреждения Роспотребнадзора в субъектах ЮФО и СКФО еженедельные информационные письма по заболеваемости КГЛ в РФ</w:t>
            </w:r>
          </w:p>
          <w:p w14:paraId="48F91AA1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4025" w:type="dxa"/>
          </w:tcPr>
          <w:p w14:paraId="177F741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Повышение информированности руководителей территориальных органов Роспотребнадзора для принятия управленческих решений по снижению (стабилизации) заболеваемости КГЛ</w:t>
            </w:r>
          </w:p>
        </w:tc>
        <w:tc>
          <w:tcPr>
            <w:tcW w:w="3969" w:type="dxa"/>
          </w:tcPr>
          <w:p w14:paraId="0F9696BE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1F21A375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</w:t>
            </w:r>
          </w:p>
          <w:p w14:paraId="68888E5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Я.В.,</w:t>
            </w:r>
          </w:p>
          <w:p w14:paraId="59C909A6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Речицкая Н.О.</w:t>
            </w:r>
          </w:p>
          <w:p w14:paraId="10841D0B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375AEC8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4110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4110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11012" w:rsidRPr="00411012" w14:paraId="6B95245A" w14:textId="77777777" w:rsidTr="00C32929">
        <w:tc>
          <w:tcPr>
            <w:tcW w:w="620" w:type="dxa"/>
          </w:tcPr>
          <w:p w14:paraId="73862039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7B8F2B21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Подготовлены и направлены в ФКУЗ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РосНИПЧИ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«Микроб» Роспотребнадзора еженедельные информационные письма о заболеваемости КГЛ в мире</w:t>
            </w:r>
          </w:p>
          <w:p w14:paraId="3E769E1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  <w:proofErr w:type="gram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приказом</w:t>
            </w:r>
            <w:proofErr w:type="gram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Роспотребнадзора)</w:t>
            </w:r>
          </w:p>
        </w:tc>
        <w:tc>
          <w:tcPr>
            <w:tcW w:w="4025" w:type="dxa"/>
          </w:tcPr>
          <w:p w14:paraId="679B404D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Повышение информированности руководителей территориальных органов Роспотребнадзора для принятия управленческих решений по снижению (стабилизации) заболеваемости КГЛ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3969" w:type="dxa"/>
          </w:tcPr>
          <w:p w14:paraId="49FEBE6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эпидемиологии: </w:t>
            </w:r>
          </w:p>
          <w:p w14:paraId="4CDBA65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Агапитов Д.С.</w:t>
            </w:r>
          </w:p>
          <w:p w14:paraId="21889260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0F6426A6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Тищенко И.В.</w:t>
            </w:r>
          </w:p>
        </w:tc>
        <w:tc>
          <w:tcPr>
            <w:tcW w:w="2118" w:type="dxa"/>
          </w:tcPr>
          <w:p w14:paraId="102B6382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4110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4110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11012" w:rsidRPr="00411012" w14:paraId="7467975D" w14:textId="77777777" w:rsidTr="00C32929">
        <w:tc>
          <w:tcPr>
            <w:tcW w:w="620" w:type="dxa"/>
          </w:tcPr>
          <w:p w14:paraId="53A07E64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4F1D992B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Подготовлено и направлено в Роспотребнадзор информационно-аналитическое письмо «Информационно-аналитическое письмо об итогах надзора за Крымской геморрагической лихорадкой в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эпидсезон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2021 г. и прогнозе на 2022 г. в Южном и Северо-Кавказском федеральных округах»</w:t>
            </w:r>
          </w:p>
          <w:p w14:paraId="3D89F477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14:paraId="70745E02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Представлен анализ эпидемиологической обстановки по КГЛ в Российской Федерации в 2021 г., указаны вероятные причины ухудшения эпидемиологической ситуации, даны рекомендации по проведению профилактических мероприятий в 2022 г. для стабилизации ситуации.</w:t>
            </w:r>
          </w:p>
          <w:p w14:paraId="3B47585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val="ru" w:eastAsia="ru-RU"/>
              </w:rPr>
              <w:t xml:space="preserve">Письмо ФС.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val="ru" w:eastAsia="ru-RU"/>
              </w:rPr>
              <w:t>Вх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val="ru" w:eastAsia="ru-RU"/>
              </w:rPr>
              <w:t>. от 01.02.2021 № 02/1830-2021-32</w:t>
            </w:r>
          </w:p>
        </w:tc>
        <w:tc>
          <w:tcPr>
            <w:tcW w:w="3969" w:type="dxa"/>
          </w:tcPr>
          <w:p w14:paraId="3B14740B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1AB4A88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 </w:t>
            </w:r>
          </w:p>
          <w:p w14:paraId="1FB33245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Я.В.,</w:t>
            </w:r>
          </w:p>
          <w:p w14:paraId="389C3D0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Лаборатория эпидемиологии: </w:t>
            </w:r>
          </w:p>
          <w:p w14:paraId="5CDD5B8D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Малецкая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14:paraId="330E2AA8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Прислегина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Д.А.,</w:t>
            </w:r>
          </w:p>
          <w:p w14:paraId="4187413A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медицинской паразитологии:</w:t>
            </w:r>
          </w:p>
          <w:p w14:paraId="7CDE31D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Шапошникова Л.И.</w:t>
            </w:r>
          </w:p>
          <w:p w14:paraId="732C361D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Отдел эпизоотологического мониторинга и прогнозирования</w:t>
            </w:r>
          </w:p>
          <w:p w14:paraId="0224EB5A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Дубянский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14:paraId="5D659610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1D3AD0C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11012" w:rsidRPr="00411012" w14:paraId="623DAA10" w14:textId="77777777" w:rsidTr="00C32929">
        <w:tc>
          <w:tcPr>
            <w:tcW w:w="620" w:type="dxa"/>
          </w:tcPr>
          <w:p w14:paraId="4526B269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7897481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Эпизоотологическое обследование территории природного очага КГЛ, лабораторное исследование полевого материала (по плану)</w:t>
            </w:r>
          </w:p>
        </w:tc>
        <w:tc>
          <w:tcPr>
            <w:tcW w:w="4025" w:type="dxa"/>
          </w:tcPr>
          <w:p w14:paraId="5EB4EA40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Проведено эпизоотологическое обследование территории Ставропольского края </w:t>
            </w:r>
          </w:p>
          <w:p w14:paraId="5D8B8213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Выполнено лабораторное исследование 2399 пулов иксодовых клещей (выявлено 122 положительных пула), 46 проб органов мелких млекопитающих, 40 проб крови сельскохозяйственных животных (положительных проб не выявлено).</w:t>
            </w:r>
          </w:p>
          <w:p w14:paraId="4C09F12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4759F11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1F641B9B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 </w:t>
            </w:r>
          </w:p>
          <w:p w14:paraId="5E83C746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Я.В.,</w:t>
            </w:r>
          </w:p>
          <w:p w14:paraId="0080AA97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Тищенко И.В.,</w:t>
            </w:r>
          </w:p>
          <w:p w14:paraId="631D1462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Василенко Е.И.</w:t>
            </w:r>
          </w:p>
          <w:p w14:paraId="6DA3CFE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Ростовцева Д.В.</w:t>
            </w:r>
          </w:p>
          <w:p w14:paraId="406C20EB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медицинской паразитологии:</w:t>
            </w:r>
          </w:p>
          <w:p w14:paraId="0F37BA34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Шапошникова Л.И.</w:t>
            </w:r>
          </w:p>
        </w:tc>
        <w:tc>
          <w:tcPr>
            <w:tcW w:w="2118" w:type="dxa"/>
          </w:tcPr>
          <w:p w14:paraId="67EF26C5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Март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4110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41101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5CAF3127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47FD79FD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12" w:rsidRPr="00411012" w14:paraId="6F8C912E" w14:textId="77777777" w:rsidTr="00C32929">
        <w:tc>
          <w:tcPr>
            <w:tcW w:w="620" w:type="dxa"/>
          </w:tcPr>
          <w:p w14:paraId="72B208C4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3307490E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Оказание практической помощи ФБУЗ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ЦГиЭ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Воронежской области в проведении лабораторного исследования клинического материала от больного с подозрением на КГЛ</w:t>
            </w:r>
          </w:p>
        </w:tc>
        <w:tc>
          <w:tcPr>
            <w:tcW w:w="4025" w:type="dxa"/>
          </w:tcPr>
          <w:p w14:paraId="398A6FAF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Выполнено лабораторное исследование образца плазмы крови и двух образцов сыворотки крови от больного с подозрением на КГЛ на наличие РНК вируса ККГЛ и специфических антител классов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 вирусу ККГЛ., лабораторный диагноз КГЛ не подтвержден</w:t>
            </w:r>
          </w:p>
        </w:tc>
        <w:tc>
          <w:tcPr>
            <w:tcW w:w="3969" w:type="dxa"/>
          </w:tcPr>
          <w:p w14:paraId="0EEB5F00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76A82EFB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 </w:t>
            </w:r>
          </w:p>
          <w:p w14:paraId="2D1F44ED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</w:t>
            </w:r>
          </w:p>
          <w:p w14:paraId="23A407C0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66CA0772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11012" w:rsidRPr="00411012" w14:paraId="2469F375" w14:textId="77777777" w:rsidTr="00C32929">
        <w:tc>
          <w:tcPr>
            <w:tcW w:w="620" w:type="dxa"/>
          </w:tcPr>
          <w:p w14:paraId="7EAA79B5" w14:textId="77777777" w:rsidR="00411012" w:rsidRPr="00411012" w:rsidRDefault="00411012" w:rsidP="0041101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6D0C197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Оказание практической помощи ЛПУ Ставропольского края в проведении лабораторного исследования клинического материала от больных с подозрением на КГЛ</w:t>
            </w:r>
          </w:p>
        </w:tc>
        <w:tc>
          <w:tcPr>
            <w:tcW w:w="4025" w:type="dxa"/>
          </w:tcPr>
          <w:p w14:paraId="043944FF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Выполнено лабораторное исследование 4 образцов плазмы крови и двух образцов сыворотки крови от больных с подозрением на КГЛ на наличие РНК вируса ККГЛ и специфических антител классов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 вирусу ККГЛ., лабораторный диагноз КГЛ подтвержден в 1 случае</w:t>
            </w:r>
          </w:p>
        </w:tc>
        <w:tc>
          <w:tcPr>
            <w:tcW w:w="3969" w:type="dxa"/>
          </w:tcPr>
          <w:p w14:paraId="241893A0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5DE42250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 </w:t>
            </w:r>
          </w:p>
          <w:p w14:paraId="140531F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</w:t>
            </w:r>
          </w:p>
          <w:p w14:paraId="265A1DC8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6A3547B6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190D0AF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</w:tr>
      <w:tr w:rsidR="00411012" w:rsidRPr="00411012" w14:paraId="6D13ADF2" w14:textId="77777777" w:rsidTr="00C32929">
        <w:tc>
          <w:tcPr>
            <w:tcW w:w="620" w:type="dxa"/>
          </w:tcPr>
          <w:p w14:paraId="0FAD878E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0F3600F8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Оказание практической помощи ФБУЗ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ЦГиЭ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Республике Северная Осетия-Алания в проведении лабораторного исследования клинического материала от больного с подозрением на КГЛ из Республики Южная Осетия</w:t>
            </w:r>
          </w:p>
        </w:tc>
        <w:tc>
          <w:tcPr>
            <w:tcW w:w="4025" w:type="dxa"/>
          </w:tcPr>
          <w:p w14:paraId="25CFEE48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Выполнено лабораторное исследование образцов плазмы крови и сыворотки крови от больного с подозрением на КГЛ на наличие РНК вируса ККГЛ и специфических антител классов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 вирусу ККГЛ., подтвержден лабораторный диагноз КГЛ </w:t>
            </w:r>
          </w:p>
        </w:tc>
        <w:tc>
          <w:tcPr>
            <w:tcW w:w="3969" w:type="dxa"/>
          </w:tcPr>
          <w:p w14:paraId="34F4FED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35E28C20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 </w:t>
            </w:r>
          </w:p>
          <w:p w14:paraId="4F267CAB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</w:t>
            </w:r>
          </w:p>
          <w:p w14:paraId="12898C2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41D3954E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11012" w:rsidRPr="00411012" w14:paraId="142BD5FB" w14:textId="77777777" w:rsidTr="00C32929">
        <w:tc>
          <w:tcPr>
            <w:tcW w:w="620" w:type="dxa"/>
          </w:tcPr>
          <w:p w14:paraId="27050A3C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07667A3D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Эпизоотологическое обследование территории Республики Южная Осетия, лабораторное исследование полевого материала (по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25" w:type="dxa"/>
          </w:tcPr>
          <w:p w14:paraId="016C32DB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Проведено эпизоотологическое обследование территории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Знаурского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 Цхинвальского районов Республики Южная Осетия </w:t>
            </w:r>
          </w:p>
          <w:p w14:paraId="2EE7B3FB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Выполнено лабораторное исследование 227 пулов иксодовых клещей (выявлен 1 положительный пул), 118 проб органов мелких млекопитающих (положительных проб не выявлено).</w:t>
            </w:r>
          </w:p>
          <w:p w14:paraId="09F07569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8D4F83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4D43984E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 </w:t>
            </w:r>
          </w:p>
          <w:p w14:paraId="3536D89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Я.В.,</w:t>
            </w:r>
          </w:p>
          <w:p w14:paraId="141F835B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Тищенко И.В.,</w:t>
            </w:r>
          </w:p>
          <w:p w14:paraId="17FEE88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Василенко Е.И.</w:t>
            </w:r>
          </w:p>
          <w:p w14:paraId="292ADB1C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Ростовцева Д.В.</w:t>
            </w:r>
          </w:p>
          <w:p w14:paraId="6C247BC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медицинской паразитологии:</w:t>
            </w:r>
          </w:p>
          <w:p w14:paraId="4EACE9B1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Шапошникова Л.И.</w:t>
            </w:r>
          </w:p>
        </w:tc>
        <w:tc>
          <w:tcPr>
            <w:tcW w:w="2118" w:type="dxa"/>
          </w:tcPr>
          <w:p w14:paraId="5A8DFCE5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11012" w:rsidRPr="00411012" w14:paraId="597626B9" w14:textId="77777777" w:rsidTr="00C32929">
        <w:tc>
          <w:tcPr>
            <w:tcW w:w="620" w:type="dxa"/>
          </w:tcPr>
          <w:p w14:paraId="70BCAA2A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10D8FF01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Генетическая идентификация РНК-изолята вируса ККГЛ, выявленного в клиническом материале от больного из Республики Южная Осетия</w:t>
            </w:r>
          </w:p>
        </w:tc>
        <w:tc>
          <w:tcPr>
            <w:tcW w:w="4025" w:type="dxa"/>
          </w:tcPr>
          <w:p w14:paraId="6FBB72A5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Выполнено фрагментное и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полногеномное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секвенирование РНК-изолята вируса ККГЛ, выявленного в пробе плазмы крови от больного из Республики Южная Осетия, выявлен генетический вариант Европа-1 (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VaVaVa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969" w:type="dxa"/>
          </w:tcPr>
          <w:p w14:paraId="052A275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3D350BB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 </w:t>
            </w:r>
          </w:p>
          <w:p w14:paraId="370EC7F7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Я.В.,</w:t>
            </w:r>
          </w:p>
          <w:p w14:paraId="4D1A24D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Василенко Е.И.</w:t>
            </w:r>
          </w:p>
          <w:p w14:paraId="7F03812C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биохимии</w:t>
            </w:r>
          </w:p>
          <w:p w14:paraId="447F82F9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Писаренко С.В.,</w:t>
            </w:r>
          </w:p>
          <w:p w14:paraId="6AD06C6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Бобрышева О.В.</w:t>
            </w:r>
          </w:p>
          <w:p w14:paraId="58DAFB50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63E814E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411012" w:rsidRPr="00411012" w14:paraId="4B77A673" w14:textId="77777777" w:rsidTr="00C32929">
        <w:tc>
          <w:tcPr>
            <w:tcW w:w="620" w:type="dxa"/>
          </w:tcPr>
          <w:p w14:paraId="24B87461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535579AA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Генетическая идентификация РНК-изолятов вируса ККГЛ, выявленных в суспензиях клещей, собранных на территории Ставропольского края </w:t>
            </w:r>
          </w:p>
        </w:tc>
        <w:tc>
          <w:tcPr>
            <w:tcW w:w="4025" w:type="dxa"/>
          </w:tcPr>
          <w:p w14:paraId="11295317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Выполнено фрагментное и </w:t>
            </w: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полногеномное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секвенирование 4 РНК-изолятов вируса ККГЛ из образцов полевого материала, собранного на территории Ставропольского края, установлена их принадлежность к генетическим линиям Европа-1 и Европа-3. </w:t>
            </w:r>
          </w:p>
        </w:tc>
        <w:tc>
          <w:tcPr>
            <w:tcW w:w="3969" w:type="dxa"/>
          </w:tcPr>
          <w:p w14:paraId="79655525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3F806AB2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А.С., </w:t>
            </w:r>
          </w:p>
          <w:p w14:paraId="3C8A0B0D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Лисицкая Я.В.,</w:t>
            </w:r>
          </w:p>
          <w:p w14:paraId="16D6CA24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Василенко Е.И.</w:t>
            </w:r>
          </w:p>
          <w:p w14:paraId="49158771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биохимии</w:t>
            </w:r>
          </w:p>
          <w:p w14:paraId="59F9D503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Писаренко С.В.,</w:t>
            </w:r>
          </w:p>
          <w:p w14:paraId="606DC18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Бобрышева О.В.</w:t>
            </w:r>
          </w:p>
          <w:p w14:paraId="6DA7733F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4BFD3218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012" w:rsidRPr="00411012" w14:paraId="3EB0234D" w14:textId="77777777" w:rsidTr="00C32929">
        <w:tc>
          <w:tcPr>
            <w:tcW w:w="620" w:type="dxa"/>
          </w:tcPr>
          <w:p w14:paraId="48395A8D" w14:textId="77777777" w:rsidR="00411012" w:rsidRPr="00411012" w:rsidRDefault="00411012" w:rsidP="00411012">
            <w:pPr>
              <w:numPr>
                <w:ilvl w:val="0"/>
                <w:numId w:val="2"/>
              </w:num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14:paraId="5B53A5B8" w14:textId="77777777" w:rsidR="00411012" w:rsidRPr="00411012" w:rsidRDefault="00411012" w:rsidP="00411012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ru-RU"/>
              </w:rPr>
              <w:t xml:space="preserve">Подготовка плана работы 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референс-центра по мониторингу за возбудителем КГЛ на 2022 г.</w:t>
            </w:r>
            <w:r w:rsidRPr="00411012"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ru-RU"/>
              </w:rPr>
              <w:t xml:space="preserve"> и отчёта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012">
              <w:rPr>
                <w:rFonts w:ascii="Times New Roman" w:eastAsia="SimSun" w:hAnsi="Times New Roman" w:cs="Times New Roman"/>
                <w:kern w:val="28"/>
                <w:sz w:val="24"/>
                <w:szCs w:val="24"/>
                <w:lang w:eastAsia="ru-RU"/>
              </w:rPr>
              <w:t>за 2021 г.</w:t>
            </w:r>
          </w:p>
        </w:tc>
        <w:tc>
          <w:tcPr>
            <w:tcW w:w="4025" w:type="dxa"/>
          </w:tcPr>
          <w:p w14:paraId="33095D29" w14:textId="77777777" w:rsidR="00411012" w:rsidRPr="00411012" w:rsidRDefault="00411012" w:rsidP="00411012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Отчёт о работе Референс-центра за 2021 г. План работы Референс-центра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 2022 г. </w:t>
            </w:r>
          </w:p>
          <w:p w14:paraId="0947B528" w14:textId="77777777" w:rsidR="00411012" w:rsidRPr="00411012" w:rsidRDefault="00411012" w:rsidP="00411012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EFD690B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Лаборатория диагностики вирусных инфекций:</w:t>
            </w:r>
          </w:p>
          <w:p w14:paraId="7AB39698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14:paraId="56A54FFC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1EFA5FAC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101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06351D42" w14:textId="77777777" w:rsidR="00411012" w:rsidRPr="00411012" w:rsidRDefault="00411012" w:rsidP="00411012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470EE7" w14:textId="77777777" w:rsidR="004C5A31" w:rsidRDefault="004C5A31"/>
    <w:p w14:paraId="6F1363CB" w14:textId="77777777" w:rsidR="004C5A31" w:rsidRDefault="004C5A31"/>
    <w:p w14:paraId="55E86592" w14:textId="77777777" w:rsidR="004C5A31" w:rsidRDefault="004C5A31"/>
    <w:p w14:paraId="4F8D7192" w14:textId="77777777" w:rsidR="004C5A31" w:rsidRDefault="004C5A31"/>
    <w:p w14:paraId="004ADE96" w14:textId="77777777" w:rsidR="004C5A31" w:rsidRDefault="004C5A31"/>
    <w:p w14:paraId="5349CD39" w14:textId="77777777" w:rsidR="004C5A31" w:rsidRDefault="004C5A31"/>
    <w:p w14:paraId="5152EE68" w14:textId="77777777" w:rsidR="00411012" w:rsidRDefault="00411012"/>
    <w:p w14:paraId="7590E6D1" w14:textId="77777777" w:rsidR="00411012" w:rsidRDefault="00411012" w:rsidP="004C5A31">
      <w:pPr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</w:pPr>
    </w:p>
    <w:p w14:paraId="52F3D45D" w14:textId="77777777" w:rsidR="00411012" w:rsidRDefault="00411012" w:rsidP="004C5A31">
      <w:pPr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</w:pPr>
    </w:p>
    <w:p w14:paraId="6F26D81D" w14:textId="77777777" w:rsidR="00411012" w:rsidRDefault="00411012" w:rsidP="004C5A31">
      <w:pPr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</w:pPr>
    </w:p>
    <w:p w14:paraId="403DB2B1" w14:textId="77777777" w:rsidR="00411012" w:rsidRDefault="00411012" w:rsidP="004C5A31">
      <w:pPr>
        <w:jc w:val="center"/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</w:pPr>
    </w:p>
    <w:sectPr w:rsidR="00411012" w:rsidSect="004110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EBC503"/>
    <w:multiLevelType w:val="singleLevel"/>
    <w:tmpl w:val="DBEBC5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226E03D9"/>
    <w:multiLevelType w:val="multilevel"/>
    <w:tmpl w:val="226E03D9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7042175">
    <w:abstractNumId w:val="1"/>
  </w:num>
  <w:num w:numId="2" w16cid:durableId="245848853">
    <w:abstractNumId w:val="0"/>
  </w:num>
  <w:num w:numId="3" w16cid:durableId="1890654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B1"/>
    <w:rsid w:val="00411012"/>
    <w:rsid w:val="004C5A31"/>
    <w:rsid w:val="008C478B"/>
    <w:rsid w:val="00C003F1"/>
    <w:rsid w:val="00C11631"/>
    <w:rsid w:val="00D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4C13"/>
  <w15:docId w15:val="{FF34FA6E-809C-4447-9197-F1460241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ismagilova_ei</dc:creator>
  <cp:keywords/>
  <dc:description/>
  <cp:lastModifiedBy>Исмагилова Екатерина Ильинична</cp:lastModifiedBy>
  <cp:revision>4</cp:revision>
  <dcterms:created xsi:type="dcterms:W3CDTF">2022-02-16T08:48:00Z</dcterms:created>
  <dcterms:modified xsi:type="dcterms:W3CDTF">2022-07-28T08:47:00Z</dcterms:modified>
</cp:coreProperties>
</file>