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8A7" w:rsidRDefault="009A58A7">
      <w:pPr>
        <w:spacing w:after="0" w:line="240" w:lineRule="auto"/>
        <w:ind w:firstLineChars="250" w:firstLine="602"/>
        <w:jc w:val="center"/>
        <w:rPr>
          <w:rFonts w:ascii="Times New Roman" w:hAnsi="Times New Roman"/>
          <w:b/>
          <w:bCs/>
          <w:sz w:val="24"/>
          <w:szCs w:val="24"/>
          <w:lang w:val="ru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  <w:lang w:val="ru"/>
        </w:rPr>
        <w:t xml:space="preserve">ФКУЗ Ставропольский противочумный институт Роспотребнадзора объявляет конкурс на замещение должности младшего научного сотрудника лаборатории диагностики </w:t>
      </w:r>
      <w:r w:rsidR="009A3ED5">
        <w:rPr>
          <w:rFonts w:ascii="Times New Roman" w:hAnsi="Times New Roman"/>
          <w:b/>
          <w:bCs/>
          <w:sz w:val="24"/>
          <w:szCs w:val="24"/>
          <w:lang w:val="ru-RU"/>
        </w:rPr>
        <w:t>вирусных</w:t>
      </w:r>
      <w:r>
        <w:rPr>
          <w:rFonts w:ascii="Times New Roman" w:hAnsi="Times New Roman"/>
          <w:b/>
          <w:bCs/>
          <w:sz w:val="24"/>
          <w:szCs w:val="24"/>
          <w:lang w:val="ru"/>
        </w:rPr>
        <w:t xml:space="preserve"> инфекций</w:t>
      </w:r>
    </w:p>
    <w:p w:rsidR="009A58A7" w:rsidRDefault="009A58A7">
      <w:pPr>
        <w:spacing w:after="0" w:line="240" w:lineRule="auto"/>
        <w:ind w:firstLineChars="250" w:firstLine="600"/>
        <w:jc w:val="both"/>
        <w:rPr>
          <w:rFonts w:ascii="Times New Roman" w:hAnsi="Times New Roman"/>
          <w:sz w:val="24"/>
          <w:szCs w:val="24"/>
          <w:lang w:val="ru"/>
        </w:rPr>
      </w:pPr>
    </w:p>
    <w:p w:rsidR="009A58A7" w:rsidRDefault="009A58A7">
      <w:pPr>
        <w:spacing w:after="0" w:line="240" w:lineRule="auto"/>
        <w:ind w:firstLineChars="250" w:firstLine="602"/>
        <w:jc w:val="both"/>
        <w:rPr>
          <w:rFonts w:ascii="Times New Roman" w:hAnsi="Times New Roman"/>
          <w:b/>
          <w:bCs/>
          <w:sz w:val="24"/>
          <w:szCs w:val="24"/>
          <w:lang w:val="ru"/>
        </w:rPr>
      </w:pPr>
      <w:r>
        <w:rPr>
          <w:rFonts w:ascii="Times New Roman" w:hAnsi="Times New Roman"/>
          <w:b/>
          <w:bCs/>
          <w:sz w:val="24"/>
          <w:szCs w:val="24"/>
          <w:lang w:val="ru"/>
        </w:rPr>
        <w:t>Требования к кандидатам</w:t>
      </w:r>
    </w:p>
    <w:p w:rsidR="009A58A7" w:rsidRDefault="009A58A7">
      <w:pPr>
        <w:spacing w:after="0" w:line="240" w:lineRule="auto"/>
        <w:ind w:firstLineChars="250" w:firstLine="602"/>
        <w:jc w:val="both"/>
        <w:rPr>
          <w:rFonts w:ascii="Times New Roman" w:hAnsi="Times New Roman"/>
          <w:b/>
          <w:bCs/>
          <w:sz w:val="24"/>
          <w:szCs w:val="24"/>
          <w:lang w:val="ru"/>
        </w:rPr>
      </w:pPr>
    </w:p>
    <w:p w:rsidR="009A58A7" w:rsidRDefault="009A58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Высшее профессиональное образование (академическая квалификация: магистр или специалист) по специальностям: «</w:t>
      </w:r>
      <w:r w:rsidR="009A3ED5">
        <w:rPr>
          <w:rFonts w:ascii="Times New Roman" w:hAnsi="Times New Roman"/>
          <w:sz w:val="24"/>
          <w:szCs w:val="24"/>
          <w:lang w:val="ru-RU"/>
        </w:rPr>
        <w:t>Биоинформатика</w:t>
      </w:r>
      <w:r>
        <w:rPr>
          <w:rFonts w:ascii="Times New Roman" w:hAnsi="Times New Roman"/>
          <w:sz w:val="24"/>
          <w:szCs w:val="24"/>
          <w:lang w:val="ru-RU"/>
        </w:rPr>
        <w:t xml:space="preserve">», </w:t>
      </w:r>
      <w:r w:rsidR="009A3ED5">
        <w:rPr>
          <w:rFonts w:ascii="Times New Roman" w:hAnsi="Times New Roman"/>
          <w:sz w:val="24"/>
          <w:szCs w:val="24"/>
          <w:lang w:val="ru-RU"/>
        </w:rPr>
        <w:t>«Прикладная информатика»</w:t>
      </w:r>
      <w:r>
        <w:rPr>
          <w:rFonts w:ascii="Times New Roman" w:hAnsi="Times New Roman"/>
          <w:sz w:val="24"/>
          <w:szCs w:val="24"/>
          <w:lang w:val="ru-RU"/>
        </w:rPr>
        <w:t xml:space="preserve"> дополнительное профессиональное образование в соответствии с направлением профессиональной деятельности.</w:t>
      </w:r>
    </w:p>
    <w:p w:rsidR="009A58A7" w:rsidRDefault="009A58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Опыт работы по специальности не менее 1 года. При наличии ученой степени, окончании аспирантуры и прохождении стажировки – без предъявления требований к стажу работы. При наличии рекомендаций советов высших учебных заведений (факультетов) на должность младшего научного сотрудника могут быть назначены в порядке исключения выпускники высших учебных заведений, получившие опыт работы в период обучения.</w:t>
      </w:r>
    </w:p>
    <w:p w:rsidR="009A3ED5" w:rsidRPr="009A3ED5" w:rsidRDefault="009A3ED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Владение языками программирования: python</w:t>
      </w:r>
    </w:p>
    <w:p w:rsidR="009A58A7" w:rsidRDefault="009A58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Знание иностранного языка (английский): чтение специальной литературы, анализ.</w:t>
      </w:r>
    </w:p>
    <w:p w:rsidR="009A58A7" w:rsidRDefault="009A58A7">
      <w:pPr>
        <w:spacing w:after="0" w:line="240" w:lineRule="auto"/>
        <w:ind w:firstLineChars="250" w:firstLine="600"/>
        <w:jc w:val="both"/>
        <w:rPr>
          <w:rFonts w:ascii="Times New Roman" w:hAnsi="Times New Roman"/>
          <w:sz w:val="24"/>
          <w:szCs w:val="24"/>
          <w:lang w:val="ru"/>
        </w:rPr>
      </w:pPr>
    </w:p>
    <w:p w:rsidR="009A58A7" w:rsidRDefault="009A58A7">
      <w:pPr>
        <w:spacing w:after="0" w:line="240" w:lineRule="auto"/>
        <w:ind w:firstLineChars="250" w:firstLine="600"/>
        <w:jc w:val="both"/>
        <w:rPr>
          <w:rFonts w:ascii="Times New Roman" w:hAnsi="Times New Roman"/>
          <w:sz w:val="24"/>
          <w:szCs w:val="24"/>
          <w:u w:val="single"/>
          <w:lang w:val="ru"/>
        </w:rPr>
      </w:pPr>
      <w:r>
        <w:rPr>
          <w:rFonts w:ascii="Times New Roman" w:hAnsi="Times New Roman"/>
          <w:sz w:val="24"/>
          <w:szCs w:val="24"/>
          <w:u w:val="single"/>
          <w:lang w:val="ru"/>
        </w:rPr>
        <w:t>Основные задачи и обязанности:</w:t>
      </w:r>
    </w:p>
    <w:p w:rsidR="009A58A7" w:rsidRDefault="009A58A7">
      <w:pPr>
        <w:spacing w:after="0" w:line="240" w:lineRule="auto"/>
        <w:ind w:firstLineChars="250" w:firstLine="600"/>
        <w:jc w:val="both"/>
        <w:rPr>
          <w:rFonts w:ascii="Times New Roman" w:hAnsi="Times New Roman"/>
          <w:sz w:val="24"/>
          <w:szCs w:val="24"/>
          <w:u w:val="single"/>
          <w:lang w:val="ru"/>
        </w:rPr>
      </w:pPr>
    </w:p>
    <w:p w:rsidR="009A3ED5" w:rsidRDefault="009A3ED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"/>
        </w:rPr>
      </w:pPr>
      <w:r>
        <w:rPr>
          <w:rFonts w:ascii="Times New Roman" w:hAnsi="Times New Roman"/>
          <w:sz w:val="24"/>
          <w:szCs w:val="24"/>
          <w:lang w:val="ru"/>
        </w:rPr>
        <w:t>- проведение биоинформатического анализа нуклеотидных и аминокислотных последовательностей;</w:t>
      </w:r>
    </w:p>
    <w:p w:rsidR="009A3ED5" w:rsidRDefault="009A3ED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"/>
        </w:rPr>
      </w:pPr>
      <w:r>
        <w:rPr>
          <w:rFonts w:ascii="Times New Roman" w:hAnsi="Times New Roman"/>
          <w:sz w:val="24"/>
          <w:szCs w:val="24"/>
          <w:lang w:val="ru"/>
        </w:rPr>
        <w:t>- разработка автоматизированных протоколов анализа и визуализации результатов лабораторных исследований, в том числе молекулярно-генетических</w:t>
      </w:r>
    </w:p>
    <w:p w:rsidR="009A58A7" w:rsidRDefault="009A58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"/>
        </w:rPr>
        <w:t>- </w:t>
      </w:r>
      <w:r>
        <w:rPr>
          <w:rFonts w:ascii="Times New Roman" w:hAnsi="Times New Roman"/>
          <w:sz w:val="24"/>
          <w:szCs w:val="24"/>
          <w:lang w:val="ru-RU"/>
        </w:rPr>
        <w:t>проведение под руководством ответственного исполнителя научных исследований по отдельным этапам НИР в соответствии с утвержденными календарным планом и методиками;</w:t>
      </w:r>
    </w:p>
    <w:p w:rsidR="009A58A7" w:rsidRDefault="009A58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- анализ результатов НИР, подготовка публикаций, разделов промежуточных и заключительных отчетов;</w:t>
      </w:r>
    </w:p>
    <w:p w:rsidR="009A58A7" w:rsidRDefault="009A58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-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ru-RU"/>
        </w:rPr>
        <w:t>разработка объектов интеллектуальной собственности (заявки на изобретения, базы данных), информационно-аналитических и нормативно-методических документов;</w:t>
      </w:r>
    </w:p>
    <w:p w:rsidR="009A58A7" w:rsidRDefault="009A58A7">
      <w:pPr>
        <w:widowControl w:val="0"/>
        <w:autoSpaceDE w:val="0"/>
        <w:autoSpaceDN w:val="0"/>
        <w:adjustRightInd w:val="0"/>
        <w:spacing w:after="0" w:line="240" w:lineRule="auto"/>
        <w:ind w:firstLineChars="250" w:firstLine="600"/>
        <w:jc w:val="both"/>
        <w:rPr>
          <w:rFonts w:ascii="Times New Roman" w:hAnsi="Times New Roman"/>
          <w:sz w:val="24"/>
          <w:szCs w:val="24"/>
          <w:lang w:val="ru-RU" w:eastAsia="ru-RU"/>
        </w:rPr>
      </w:pPr>
    </w:p>
    <w:p w:rsidR="009A58A7" w:rsidRDefault="009A58A7">
      <w:pPr>
        <w:widowControl w:val="0"/>
        <w:autoSpaceDE w:val="0"/>
        <w:autoSpaceDN w:val="0"/>
        <w:adjustRightInd w:val="0"/>
        <w:spacing w:after="0" w:line="240" w:lineRule="auto"/>
        <w:ind w:firstLineChars="250" w:firstLine="600"/>
        <w:jc w:val="both"/>
        <w:rPr>
          <w:rFonts w:ascii="Times New Roman" w:hAnsi="Times New Roman"/>
          <w:sz w:val="24"/>
          <w:szCs w:val="24"/>
          <w:lang w:val="ru" w:eastAsia="ru-RU"/>
        </w:rPr>
      </w:pPr>
      <w:r>
        <w:rPr>
          <w:rFonts w:ascii="Times New Roman" w:hAnsi="Times New Roman"/>
          <w:sz w:val="24"/>
          <w:szCs w:val="24"/>
          <w:lang w:val="ru" w:eastAsia="ru-RU"/>
        </w:rPr>
        <w:t>Трудовой договор, заключаемый с победителем конкурса: на неопределенный срок с обязательной аттестацией не реже одного раза в 5 лет.</w:t>
      </w:r>
    </w:p>
    <w:p w:rsidR="009A58A7" w:rsidRDefault="009A58A7">
      <w:pPr>
        <w:widowControl w:val="0"/>
        <w:autoSpaceDE w:val="0"/>
        <w:autoSpaceDN w:val="0"/>
        <w:adjustRightInd w:val="0"/>
        <w:spacing w:after="0" w:line="240" w:lineRule="auto"/>
        <w:ind w:firstLineChars="250" w:firstLine="600"/>
        <w:jc w:val="both"/>
        <w:rPr>
          <w:rFonts w:ascii="Times New Roman" w:hAnsi="Times New Roman"/>
          <w:sz w:val="24"/>
          <w:szCs w:val="24"/>
          <w:lang w:val="ru" w:eastAsia="ru-RU"/>
        </w:rPr>
      </w:pPr>
    </w:p>
    <w:p w:rsidR="009A58A7" w:rsidRDefault="00010008">
      <w:pPr>
        <w:widowControl w:val="0"/>
        <w:autoSpaceDE w:val="0"/>
        <w:autoSpaceDN w:val="0"/>
        <w:adjustRightInd w:val="0"/>
        <w:spacing w:after="0" w:line="240" w:lineRule="auto"/>
        <w:ind w:firstLineChars="250" w:firstLine="600"/>
        <w:jc w:val="both"/>
        <w:rPr>
          <w:rFonts w:ascii="Times New Roman" w:hAnsi="Times New Roman"/>
          <w:sz w:val="24"/>
          <w:szCs w:val="24"/>
          <w:lang w:val="ru" w:eastAsia="ru-RU"/>
        </w:rPr>
      </w:pPr>
      <w:r w:rsidRPr="00010008">
        <w:rPr>
          <w:rFonts w:ascii="Times New Roman" w:hAnsi="Times New Roman"/>
          <w:sz w:val="24"/>
          <w:szCs w:val="24"/>
          <w:lang w:val="ru" w:eastAsia="ru-RU"/>
        </w:rPr>
        <w:t xml:space="preserve">Заработная плата: от 60 </w:t>
      </w:r>
      <w:r w:rsidR="009A58A7" w:rsidRPr="00010008">
        <w:rPr>
          <w:rFonts w:ascii="Times New Roman" w:hAnsi="Times New Roman"/>
          <w:sz w:val="24"/>
          <w:szCs w:val="24"/>
          <w:lang w:val="ru" w:eastAsia="ru-RU"/>
        </w:rPr>
        <w:t>000 руб.</w:t>
      </w:r>
      <w:r w:rsidR="009A58A7">
        <w:rPr>
          <w:rFonts w:ascii="Times New Roman" w:hAnsi="Times New Roman"/>
          <w:sz w:val="24"/>
          <w:szCs w:val="24"/>
          <w:lang w:val="ru" w:eastAsia="ru-RU"/>
        </w:rPr>
        <w:t xml:space="preserve"> </w:t>
      </w:r>
    </w:p>
    <w:p w:rsidR="009A58A7" w:rsidRDefault="009A58A7">
      <w:pPr>
        <w:widowControl w:val="0"/>
        <w:autoSpaceDE w:val="0"/>
        <w:autoSpaceDN w:val="0"/>
        <w:adjustRightInd w:val="0"/>
        <w:spacing w:after="0" w:line="240" w:lineRule="auto"/>
        <w:ind w:firstLineChars="250" w:firstLine="600"/>
        <w:jc w:val="both"/>
        <w:rPr>
          <w:rFonts w:ascii="Times New Roman" w:hAnsi="Times New Roman"/>
          <w:sz w:val="24"/>
          <w:szCs w:val="24"/>
          <w:lang w:val="ru" w:eastAsia="ru-RU"/>
        </w:rPr>
      </w:pPr>
    </w:p>
    <w:p w:rsidR="009A58A7" w:rsidRDefault="009A58A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Осуществляются стимулирующие выплаты в течение года ы соответствии с Указом Президента РФ № 597 (в рамках эффективных контрактов) и на основании существующей системы премирования в соответствии с персональным вкладом сотрудника в деятельность института.</w:t>
      </w:r>
    </w:p>
    <w:p w:rsidR="009A58A7" w:rsidRDefault="009A5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" w:eastAsia="ru-RU"/>
        </w:rPr>
      </w:pPr>
    </w:p>
    <w:p w:rsidR="009A58A7" w:rsidRDefault="009A58A7">
      <w:pPr>
        <w:widowControl w:val="0"/>
        <w:autoSpaceDE w:val="0"/>
        <w:autoSpaceDN w:val="0"/>
        <w:adjustRightInd w:val="0"/>
        <w:spacing w:after="0" w:line="240" w:lineRule="auto"/>
        <w:ind w:firstLineChars="250" w:firstLine="600"/>
        <w:jc w:val="both"/>
        <w:rPr>
          <w:rFonts w:ascii="Times New Roman" w:hAnsi="Times New Roman"/>
          <w:sz w:val="24"/>
          <w:szCs w:val="24"/>
          <w:lang w:val="ru" w:eastAsia="ru-RU"/>
        </w:rPr>
      </w:pPr>
      <w:r>
        <w:rPr>
          <w:rFonts w:ascii="Times New Roman" w:hAnsi="Times New Roman"/>
          <w:sz w:val="24"/>
          <w:szCs w:val="24"/>
          <w:lang w:val="ru" w:eastAsia="ru-RU"/>
        </w:rPr>
        <w:t>Социальный пакет: в соответствии с Трудовым кодексом РФ.</w:t>
      </w:r>
    </w:p>
    <w:sectPr w:rsidR="009A58A7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1DBA" w:rsidRDefault="00DC1DBA">
      <w:pPr>
        <w:spacing w:line="240" w:lineRule="auto"/>
        <w:rPr>
          <w:sz w:val="18"/>
        </w:rPr>
      </w:pPr>
      <w:r>
        <w:separator/>
      </w:r>
    </w:p>
  </w:endnote>
  <w:endnote w:type="continuationSeparator" w:id="0">
    <w:p w:rsidR="00DC1DBA" w:rsidRDefault="00DC1DBA">
      <w:pPr>
        <w:spacing w:line="240" w:lineRule="auto"/>
        <w:rPr>
          <w:sz w:val="18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1DBA" w:rsidRDefault="00DC1DBA">
      <w:pPr>
        <w:spacing w:line="240" w:lineRule="auto"/>
        <w:rPr>
          <w:sz w:val="18"/>
        </w:rPr>
      </w:pPr>
      <w:r>
        <w:separator/>
      </w:r>
    </w:p>
  </w:footnote>
  <w:footnote w:type="continuationSeparator" w:id="0">
    <w:p w:rsidR="00DC1DBA" w:rsidRDefault="00DC1DBA">
      <w:pPr>
        <w:spacing w:line="240" w:lineRule="auto"/>
        <w:rPr>
          <w:sz w:val="18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C6CF4834"/>
    <w:rsid w:val="00010008"/>
    <w:rsid w:val="00092133"/>
    <w:rsid w:val="000A5954"/>
    <w:rsid w:val="000B6FF3"/>
    <w:rsid w:val="000F7B34"/>
    <w:rsid w:val="0011252B"/>
    <w:rsid w:val="001A0AAC"/>
    <w:rsid w:val="00202658"/>
    <w:rsid w:val="002C4EB7"/>
    <w:rsid w:val="003B61F4"/>
    <w:rsid w:val="004120C7"/>
    <w:rsid w:val="004525A1"/>
    <w:rsid w:val="00554BAF"/>
    <w:rsid w:val="0058584B"/>
    <w:rsid w:val="005A01F7"/>
    <w:rsid w:val="00771838"/>
    <w:rsid w:val="007730FD"/>
    <w:rsid w:val="00792301"/>
    <w:rsid w:val="007D0217"/>
    <w:rsid w:val="008813E7"/>
    <w:rsid w:val="008A4E27"/>
    <w:rsid w:val="00946214"/>
    <w:rsid w:val="009A3ED5"/>
    <w:rsid w:val="009A58A7"/>
    <w:rsid w:val="00A35C6B"/>
    <w:rsid w:val="00A61CBD"/>
    <w:rsid w:val="00A8284C"/>
    <w:rsid w:val="00D138A4"/>
    <w:rsid w:val="00DB55FC"/>
    <w:rsid w:val="00DC1DBA"/>
    <w:rsid w:val="00E854A4"/>
    <w:rsid w:val="00ED34A2"/>
    <w:rsid w:val="00FF7A36"/>
    <w:rsid w:val="4ED903DD"/>
    <w:rsid w:val="537B27D0"/>
    <w:rsid w:val="5DF442A3"/>
    <w:rsid w:val="7BF6772D"/>
    <w:rsid w:val="ABFF9DEA"/>
    <w:rsid w:val="BBBF6FE5"/>
    <w:rsid w:val="C6CF4834"/>
    <w:rsid w:val="FFEDD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chartTrackingRefBased/>
  <w15:docId w15:val="{C7528AB4-B2C8-48F8-933D-CD86E8DEF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/>
      <w:lang w:val="en-US" w:eastAsia="zh-CN"/>
    </w:rPr>
  </w:style>
  <w:style w:type="character" w:default="1" w:styleId="a0">
    <w:name w:val="Default Paragraph Font"/>
    <w:uiPriority w:val="1"/>
    <w:unhideWhenUsed/>
    <w:qFormat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uiPriority w:val="99"/>
    <w:qFormat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durneva_aa</dc:creator>
  <cp:keywords/>
  <cp:lastModifiedBy>Шаяхметова Ольга Александровна</cp:lastModifiedBy>
  <cp:revision>2</cp:revision>
  <cp:lastPrinted>2020-03-31T15:21:00Z</cp:lastPrinted>
  <dcterms:created xsi:type="dcterms:W3CDTF">2026-09-08T08:02:00Z</dcterms:created>
  <dcterms:modified xsi:type="dcterms:W3CDTF">2026-09-08T08:02:00Z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1049-11.1.0.8865</vt:lpwstr>
  </property>
</Properties>
</file>